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2B" w:rsidRPr="00386295" w:rsidRDefault="00386295" w:rsidP="006B1C76">
      <w:pPr>
        <w:autoSpaceDE w:val="0"/>
        <w:autoSpaceDN w:val="0"/>
        <w:adjustRightInd w:val="0"/>
        <w:spacing w:after="0" w:line="240" w:lineRule="auto"/>
        <w:rPr>
          <w:b/>
          <w:color w:val="0070C0"/>
          <w:sz w:val="28"/>
          <w:szCs w:val="28"/>
          <w:lang w:eastAsia="de-DE"/>
        </w:rPr>
      </w:pPr>
      <w:r w:rsidRPr="00386295">
        <w:rPr>
          <w:b/>
          <w:color w:val="0070C0"/>
          <w:sz w:val="28"/>
          <w:szCs w:val="28"/>
          <w:lang w:eastAsia="de-DE"/>
        </w:rPr>
        <w:t>Bitte beachten Sie die SPERRFRIST: Donnerstag, 30. Juni 2016, 12 Uhr</w:t>
      </w:r>
    </w:p>
    <w:p w:rsidR="00386295" w:rsidRDefault="00386295" w:rsidP="006B1C76">
      <w:pPr>
        <w:autoSpaceDE w:val="0"/>
        <w:autoSpaceDN w:val="0"/>
        <w:adjustRightInd w:val="0"/>
        <w:spacing w:after="0" w:line="240" w:lineRule="auto"/>
        <w:rPr>
          <w:b/>
          <w:lang w:eastAsia="de-DE"/>
        </w:rPr>
      </w:pPr>
    </w:p>
    <w:p w:rsidR="00F324A8" w:rsidRDefault="00F324A8" w:rsidP="006B1C76">
      <w:pPr>
        <w:autoSpaceDE w:val="0"/>
        <w:autoSpaceDN w:val="0"/>
        <w:adjustRightInd w:val="0"/>
        <w:spacing w:after="0" w:line="240" w:lineRule="auto"/>
        <w:rPr>
          <w:b/>
          <w:lang w:eastAsia="de-DE"/>
        </w:rPr>
      </w:pPr>
    </w:p>
    <w:p w:rsidR="00F324A8" w:rsidRPr="0025176D" w:rsidRDefault="00F324A8" w:rsidP="00F324A8">
      <w:pPr>
        <w:pStyle w:val="KeinLeerraum"/>
        <w:rPr>
          <w:rFonts w:ascii="Arial" w:hAnsi="Arial" w:cs="Arial"/>
          <w:b/>
          <w:color w:val="333333"/>
        </w:rPr>
      </w:pPr>
      <w:r w:rsidRPr="0025176D">
        <w:rPr>
          <w:rFonts w:ascii="Arial" w:hAnsi="Arial" w:cs="Arial"/>
          <w:b/>
          <w:color w:val="333333"/>
        </w:rPr>
        <w:t xml:space="preserve">DAS PREUSSISCHE JAHRHUNDERT </w:t>
      </w:r>
    </w:p>
    <w:p w:rsidR="00F324A8" w:rsidRPr="0025176D" w:rsidRDefault="00F324A8" w:rsidP="00F324A8">
      <w:pPr>
        <w:autoSpaceDE w:val="0"/>
        <w:autoSpaceDN w:val="0"/>
        <w:adjustRightInd w:val="0"/>
        <w:spacing w:after="0" w:line="240" w:lineRule="auto"/>
        <w:rPr>
          <w:rFonts w:ascii="Arial" w:hAnsi="Arial" w:cs="Arial"/>
          <w:b/>
          <w:color w:val="333333"/>
        </w:rPr>
      </w:pPr>
      <w:r w:rsidRPr="0025176D">
        <w:rPr>
          <w:rFonts w:ascii="Arial" w:hAnsi="Arial" w:cs="Arial"/>
          <w:b/>
          <w:color w:val="333333"/>
        </w:rPr>
        <w:t>Jülich, Opladen und das Rheinland zwischen 1815 und 1914</w:t>
      </w:r>
    </w:p>
    <w:p w:rsidR="00F324A8" w:rsidRPr="0025176D" w:rsidRDefault="00F324A8" w:rsidP="00F324A8">
      <w:pPr>
        <w:autoSpaceDE w:val="0"/>
        <w:autoSpaceDN w:val="0"/>
        <w:adjustRightInd w:val="0"/>
        <w:spacing w:after="0" w:line="240" w:lineRule="auto"/>
        <w:rPr>
          <w:rFonts w:ascii="Arial" w:hAnsi="Arial" w:cs="Arial"/>
          <w:b/>
          <w:color w:val="333333"/>
        </w:rPr>
      </w:pPr>
    </w:p>
    <w:p w:rsidR="00F324A8" w:rsidRPr="0025176D" w:rsidRDefault="00F324A8" w:rsidP="00F324A8">
      <w:pPr>
        <w:pStyle w:val="KeinLeerraum"/>
        <w:rPr>
          <w:rFonts w:ascii="Arial" w:hAnsi="Arial" w:cs="Arial"/>
          <w:color w:val="333333"/>
          <w:sz w:val="20"/>
          <w:szCs w:val="20"/>
        </w:rPr>
      </w:pPr>
      <w:r w:rsidRPr="0025176D">
        <w:rPr>
          <w:rFonts w:ascii="Arial" w:hAnsi="Arial" w:cs="Arial"/>
          <w:color w:val="333333"/>
          <w:sz w:val="20"/>
          <w:szCs w:val="20"/>
        </w:rPr>
        <w:t>02.07. - 18.12.2016, Museum Zitadelle Jülich</w:t>
      </w:r>
    </w:p>
    <w:p w:rsidR="00F324A8" w:rsidRPr="0025176D" w:rsidRDefault="00F324A8" w:rsidP="00F324A8">
      <w:pPr>
        <w:autoSpaceDE w:val="0"/>
        <w:autoSpaceDN w:val="0"/>
        <w:adjustRightInd w:val="0"/>
        <w:spacing w:after="0" w:line="240" w:lineRule="auto"/>
        <w:rPr>
          <w:rFonts w:ascii="Arial" w:hAnsi="Arial" w:cs="Arial"/>
          <w:color w:val="333333"/>
          <w:sz w:val="20"/>
          <w:szCs w:val="20"/>
        </w:rPr>
      </w:pPr>
      <w:r w:rsidRPr="0025176D">
        <w:rPr>
          <w:rFonts w:ascii="Arial" w:hAnsi="Arial" w:cs="Arial"/>
          <w:color w:val="333333"/>
          <w:sz w:val="20"/>
          <w:szCs w:val="20"/>
        </w:rPr>
        <w:t>03.07. - 18.12.2016, Villa Römer - Haus der Stadtgeschichte Leverkusen</w:t>
      </w:r>
    </w:p>
    <w:p w:rsidR="00F324A8" w:rsidRPr="0025176D" w:rsidRDefault="00F324A8" w:rsidP="00F324A8">
      <w:pPr>
        <w:autoSpaceDE w:val="0"/>
        <w:autoSpaceDN w:val="0"/>
        <w:adjustRightInd w:val="0"/>
        <w:spacing w:after="0" w:line="240" w:lineRule="auto"/>
        <w:rPr>
          <w:b/>
          <w:color w:val="333333"/>
          <w:sz w:val="20"/>
          <w:szCs w:val="20"/>
          <w:lang w:eastAsia="de-DE"/>
        </w:rPr>
      </w:pPr>
    </w:p>
    <w:p w:rsidR="006F4268" w:rsidRPr="0025176D" w:rsidRDefault="006F4268" w:rsidP="006F4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color w:val="333333"/>
          <w:sz w:val="20"/>
          <w:szCs w:val="20"/>
          <w:lang w:eastAsia="de-DE"/>
        </w:rPr>
      </w:pPr>
    </w:p>
    <w:p w:rsidR="006F4268" w:rsidRPr="0025176D" w:rsidRDefault="00345412" w:rsidP="006F4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333333"/>
          <w:sz w:val="20"/>
          <w:szCs w:val="20"/>
          <w:lang w:eastAsia="de-DE"/>
        </w:rPr>
      </w:pPr>
      <w:r w:rsidRPr="00345412">
        <w:rPr>
          <w:rFonts w:ascii="Arial" w:hAnsi="Arial" w:cs="Arial"/>
          <w:b/>
          <w:noProof/>
          <w:color w:val="333333"/>
          <w:sz w:val="20"/>
          <w:szCs w:val="20"/>
          <w:lang w:eastAsia="de-DE"/>
        </w:rPr>
        <w:pict>
          <v:shapetype id="_x0000_t202" coordsize="21600,21600" o:spt="202" path="m,l,21600r21600,l21600,xe">
            <v:stroke joinstyle="miter"/>
            <v:path gradientshapeok="t" o:connecttype="rect"/>
          </v:shapetype>
          <v:shape id="_x0000_s1027" type="#_x0000_t202" style="position:absolute;left:0;text-align:left;margin-left:272.75pt;margin-top:2pt;width:180.65pt;height:228.6pt;z-index:-1;mso-width-relative:margin;mso-height-relative:margin" wrapcoords="-78 -70 -78 21530 21678 21530 21678 -70 -78 -70" strokecolor="#043e63">
            <v:textbox>
              <w:txbxContent>
                <w:p w:rsidR="0025176D" w:rsidRPr="0025176D" w:rsidRDefault="0025176D" w:rsidP="00475D29">
                  <w:pPr>
                    <w:jc w:val="both"/>
                    <w:rPr>
                      <w:rFonts w:ascii="Arial" w:hAnsi="Arial" w:cs="Arial"/>
                      <w:color w:val="043E63"/>
                      <w:sz w:val="2"/>
                      <w:szCs w:val="2"/>
                    </w:rPr>
                  </w:pPr>
                </w:p>
                <w:p w:rsidR="00475D29" w:rsidRPr="00623C6B" w:rsidRDefault="00475D29" w:rsidP="00475D29">
                  <w:pPr>
                    <w:jc w:val="both"/>
                    <w:rPr>
                      <w:rFonts w:ascii="Arial" w:hAnsi="Arial" w:cs="Arial"/>
                      <w:color w:val="043E63"/>
                      <w:sz w:val="20"/>
                      <w:szCs w:val="20"/>
                    </w:rPr>
                  </w:pPr>
                  <w:r w:rsidRPr="00623C6B">
                    <w:rPr>
                      <w:rFonts w:ascii="Arial" w:hAnsi="Arial" w:cs="Arial"/>
                      <w:color w:val="043E63"/>
                      <w:sz w:val="20"/>
                      <w:szCs w:val="20"/>
                    </w:rPr>
                    <w:t>Die beiden Ausstellungen „Preußen im Rheinland“ zeigen, wie sich eine Kultur unter fremden Einflüssen verändert und weiterentwickelt, welche Chancen in dem Austausch von Kulturen liegen. Damit haben sie</w:t>
                  </w:r>
                  <w:bookmarkStart w:id="0" w:name="_GoBack"/>
                  <w:bookmarkEnd w:id="0"/>
                  <w:r w:rsidRPr="00623C6B">
                    <w:rPr>
                      <w:rFonts w:ascii="Arial" w:hAnsi="Arial" w:cs="Arial"/>
                      <w:color w:val="043E63"/>
                      <w:sz w:val="20"/>
                      <w:szCs w:val="20"/>
                    </w:rPr>
                    <w:t xml:space="preserve"> eine hohe Aktualität. Die Konzepte der Ausstellungsmacher haben uns überzeugt. Deshalb fördern wir diese Kooperation zwischen Jülich und Leverkusen-Opladen im Rahmen der Regionalen Kulturpolitik sehr gern. </w:t>
                  </w:r>
                </w:p>
                <w:p w:rsidR="00475D29" w:rsidRPr="00623C6B" w:rsidRDefault="00475D29" w:rsidP="00475D29">
                  <w:pPr>
                    <w:rPr>
                      <w:rFonts w:ascii="Arial" w:hAnsi="Arial" w:cs="Arial"/>
                      <w:sz w:val="18"/>
                      <w:szCs w:val="18"/>
                    </w:rPr>
                  </w:pPr>
                  <w:r w:rsidRPr="00623C6B">
                    <w:rPr>
                      <w:rFonts w:ascii="Arial" w:hAnsi="Arial" w:cs="Arial"/>
                      <w:b/>
                      <w:color w:val="043E63"/>
                      <w:sz w:val="18"/>
                      <w:szCs w:val="18"/>
                    </w:rPr>
                    <w:t>Christina Kampmann</w:t>
                  </w:r>
                  <w:r w:rsidRPr="00623C6B">
                    <w:rPr>
                      <w:rFonts w:ascii="Arial" w:hAnsi="Arial" w:cs="Arial"/>
                      <w:color w:val="043E63"/>
                      <w:sz w:val="18"/>
                      <w:szCs w:val="18"/>
                    </w:rPr>
                    <w:t>, Ministerin für Familie, Kinder, Jugend, Kultur und Sport des Landes Nordrhein-Westfalen</w:t>
                  </w:r>
                </w:p>
              </w:txbxContent>
            </v:textbox>
            <w10:wrap type="tight"/>
          </v:shape>
        </w:pict>
      </w:r>
      <w:r w:rsidR="00C6092E" w:rsidRPr="0025176D">
        <w:rPr>
          <w:rFonts w:ascii="Arial" w:hAnsi="Arial" w:cs="Arial"/>
          <w:color w:val="333333"/>
          <w:sz w:val="20"/>
          <w:szCs w:val="20"/>
          <w:lang w:eastAsia="de-DE"/>
        </w:rPr>
        <w:t>Die</w:t>
      </w:r>
      <w:r w:rsidR="00B065BC" w:rsidRPr="0025176D">
        <w:rPr>
          <w:rFonts w:ascii="Arial" w:hAnsi="Arial" w:cs="Arial"/>
          <w:color w:val="333333"/>
          <w:sz w:val="20"/>
          <w:szCs w:val="20"/>
          <w:lang w:eastAsia="de-DE"/>
        </w:rPr>
        <w:t xml:space="preserve"> Preußen und das Rheinland –</w:t>
      </w:r>
      <w:r w:rsidR="006F4268" w:rsidRPr="0025176D">
        <w:rPr>
          <w:rFonts w:ascii="Arial" w:hAnsi="Arial" w:cs="Arial"/>
          <w:color w:val="333333"/>
          <w:sz w:val="20"/>
          <w:szCs w:val="20"/>
          <w:lang w:eastAsia="de-DE"/>
        </w:rPr>
        <w:t xml:space="preserve"> der geschichts- und folgenträchtigen </w:t>
      </w:r>
      <w:r w:rsidR="00C6092E" w:rsidRPr="0025176D">
        <w:rPr>
          <w:rFonts w:ascii="Arial" w:hAnsi="Arial" w:cs="Arial"/>
          <w:color w:val="333333"/>
          <w:sz w:val="20"/>
          <w:szCs w:val="20"/>
          <w:lang w:eastAsia="de-DE"/>
        </w:rPr>
        <w:t>Wechsel</w:t>
      </w:r>
      <w:r w:rsidR="006F4268" w:rsidRPr="0025176D">
        <w:rPr>
          <w:rFonts w:ascii="Arial" w:hAnsi="Arial" w:cs="Arial"/>
          <w:color w:val="333333"/>
          <w:sz w:val="20"/>
          <w:szCs w:val="20"/>
          <w:lang w:eastAsia="de-DE"/>
        </w:rPr>
        <w:t xml:space="preserve">beziehung widmet sich die Doppel-Ausstellung „Das preußische Jahrhundert – Jülich, Opladen und das Rheinland zwischen 1815 und 1914”. </w:t>
      </w:r>
    </w:p>
    <w:p w:rsidR="006F4268" w:rsidRPr="0025176D" w:rsidRDefault="006F4268" w:rsidP="006F4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333333"/>
          <w:sz w:val="20"/>
          <w:szCs w:val="20"/>
          <w:lang w:eastAsia="de-DE"/>
        </w:rPr>
      </w:pPr>
      <w:r w:rsidRPr="0025176D">
        <w:rPr>
          <w:rFonts w:ascii="Arial" w:hAnsi="Arial" w:cs="Arial"/>
          <w:color w:val="333333"/>
          <w:sz w:val="20"/>
          <w:szCs w:val="20"/>
          <w:lang w:eastAsia="de-DE"/>
        </w:rPr>
        <w:t xml:space="preserve">Was war und bedeutete das „preußische Jahrhundert“ für das Rheinland konkret? Welche Folgen hatte der viel gescholtene preußische Militarismus? Welche Auswirkungen hatten die Industrialisierung, der Kulturkampf und die Revolution von 1848/49 für die Menschen des Rheinlands? </w:t>
      </w:r>
    </w:p>
    <w:p w:rsidR="006F4268" w:rsidRPr="0025176D" w:rsidRDefault="006F4268" w:rsidP="006F4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333333"/>
          <w:sz w:val="20"/>
          <w:szCs w:val="20"/>
          <w:lang w:eastAsia="de-DE"/>
        </w:rPr>
      </w:pPr>
      <w:r w:rsidRPr="0025176D">
        <w:rPr>
          <w:rFonts w:ascii="Arial" w:hAnsi="Arial" w:cs="Arial"/>
          <w:color w:val="333333"/>
          <w:sz w:val="20"/>
          <w:szCs w:val="20"/>
          <w:lang w:eastAsia="de-DE"/>
        </w:rPr>
        <w:t>Die Entwicklung einer Stadt, einer Region oder auch einer ganzen Nation erschließt sich häufig nur, wenn man in die Vergangenheit blickt. So entsteht Verständnis für Besonderheiten genauso wie für Gemeinsamkeiten verschiedener Landstriche und der Menschen, die dort leben.</w:t>
      </w:r>
    </w:p>
    <w:p w:rsidR="006F4268" w:rsidRPr="0025176D" w:rsidRDefault="006F4268" w:rsidP="006F4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333333"/>
          <w:sz w:val="20"/>
          <w:szCs w:val="20"/>
          <w:lang w:eastAsia="de-DE"/>
        </w:rPr>
      </w:pPr>
      <w:r w:rsidRPr="0025176D">
        <w:rPr>
          <w:rFonts w:ascii="Arial" w:hAnsi="Arial" w:cs="Arial"/>
          <w:color w:val="333333"/>
          <w:sz w:val="20"/>
          <w:szCs w:val="20"/>
          <w:lang w:eastAsia="de-DE"/>
        </w:rPr>
        <w:t>Das Forschungs- und Ausstellungsprojekt</w:t>
      </w:r>
      <w:r w:rsidR="00F752EF" w:rsidRPr="0025176D">
        <w:rPr>
          <w:rFonts w:ascii="Arial" w:hAnsi="Arial" w:cs="Arial"/>
          <w:color w:val="333333"/>
          <w:sz w:val="20"/>
          <w:szCs w:val="20"/>
          <w:lang w:eastAsia="de-DE"/>
        </w:rPr>
        <w:t>, das vom Land NRW, dem Landschaftsverband Rheinland und der NRW</w:t>
      </w:r>
      <w:r w:rsidR="00F752EF" w:rsidRPr="0025176D">
        <w:rPr>
          <w:rFonts w:ascii="Arial" w:hAnsi="Arial" w:cs="Arial"/>
          <w:color w:val="333333"/>
          <w:sz w:val="20"/>
          <w:szCs w:val="20"/>
          <w:lang w:eastAsia="de-DE"/>
        </w:rPr>
        <w:noBreakHyphen/>
        <w:t xml:space="preserve">Stiftung gefördert wird, </w:t>
      </w:r>
      <w:r w:rsidRPr="0025176D">
        <w:rPr>
          <w:rFonts w:ascii="Arial" w:hAnsi="Arial" w:cs="Arial"/>
          <w:color w:val="333333"/>
          <w:sz w:val="20"/>
          <w:szCs w:val="20"/>
          <w:lang w:eastAsia="de-DE"/>
        </w:rPr>
        <w:t xml:space="preserve">widmet sich mit Jülich und Opladen zwei Städten, die repräsentativ für das Rheinland die verschiedenen Entwicklungen des Jahrhunderts aufzeigen. Während Jülich bereits 1794 an das revolutionäre Frankreich fiel, wo nun Verwaltung und Gesellschaft schrittweise „modernisiert“ wurden, blieb Opladen als Teil des Herzogtums Berg im </w:t>
      </w:r>
      <w:proofErr w:type="spellStart"/>
      <w:r w:rsidRPr="0025176D">
        <w:rPr>
          <w:rFonts w:ascii="Arial" w:hAnsi="Arial" w:cs="Arial"/>
          <w:color w:val="333333"/>
          <w:sz w:val="20"/>
          <w:szCs w:val="20"/>
          <w:lang w:eastAsia="de-DE"/>
        </w:rPr>
        <w:t>ancien</w:t>
      </w:r>
      <w:proofErr w:type="spellEnd"/>
      <w:r w:rsidRPr="0025176D">
        <w:rPr>
          <w:rFonts w:ascii="Arial" w:hAnsi="Arial" w:cs="Arial"/>
          <w:color w:val="333333"/>
          <w:sz w:val="20"/>
          <w:szCs w:val="20"/>
          <w:lang w:eastAsia="de-DE"/>
        </w:rPr>
        <w:t xml:space="preserve"> </w:t>
      </w:r>
      <w:proofErr w:type="spellStart"/>
      <w:r w:rsidRPr="0025176D">
        <w:rPr>
          <w:rFonts w:ascii="Arial" w:hAnsi="Arial" w:cs="Arial"/>
          <w:color w:val="333333"/>
          <w:sz w:val="20"/>
          <w:szCs w:val="20"/>
          <w:lang w:eastAsia="de-DE"/>
        </w:rPr>
        <w:t>regime</w:t>
      </w:r>
      <w:proofErr w:type="spellEnd"/>
      <w:r w:rsidRPr="0025176D">
        <w:rPr>
          <w:rFonts w:ascii="Arial" w:hAnsi="Arial" w:cs="Arial"/>
          <w:color w:val="333333"/>
          <w:sz w:val="20"/>
          <w:szCs w:val="20"/>
          <w:lang w:eastAsia="de-DE"/>
        </w:rPr>
        <w:t xml:space="preserve"> verhaftet. Mit der Gründung des Großherzogtums Berg unter napoleonischer Protektion hielt 1805 auch hier das französische Verwaltungssystem Einzug. Nach dem Sturz Napoleons sprach der Wiener Kongress 1815 die Gebiete auf beiden Seiten des Rheins von Koblenz bis Emmerich dem preußischen König Friedrich Wilhelm III. zu – somit standen Jülich und Opladen wieder unter gemeinsamer Herrschaft.</w:t>
      </w:r>
    </w:p>
    <w:p w:rsidR="006F4268" w:rsidRPr="0025176D" w:rsidRDefault="006F4268" w:rsidP="006F4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333333"/>
          <w:sz w:val="20"/>
          <w:szCs w:val="20"/>
          <w:lang w:eastAsia="de-DE"/>
        </w:rPr>
      </w:pPr>
      <w:r w:rsidRPr="0025176D">
        <w:rPr>
          <w:rFonts w:ascii="Arial" w:hAnsi="Arial" w:cs="Arial"/>
          <w:color w:val="333333"/>
          <w:sz w:val="20"/>
          <w:szCs w:val="20"/>
          <w:lang w:eastAsia="de-DE"/>
        </w:rPr>
        <w:t>Die Integration der neuen Provinzen gestaltete sich vor allem in administrativer Hinsicht für Preußen wie die Rheinländer gleichermaßen schwierig: Im Mittelpunkt der Betrachtungen stehen die Menschen sowie die damals entstehenden Probleme der Industrialisierung und ihrer Auswirkungen auf die Natur: Die strategisch wichtige Festungsstadt Jülich war der Sitz einer Garnison und lag verkehrsgünstig an einer viel benutzten Transitstrecke von Köln in Richtung Niederlande. Opladen war eine kleine Ackerbürgerstadt von zunächst lokaler Bedeutung, die aber, als sie zum Knotenpunkt dreier wichtiger Eisenbahnlinien wurde, im Laufe des 19. Jahrhunderts einen enormen wirtschaftlichen Aufschwung erlebte, während Jülich nach und nach den Anschluss verlor.</w:t>
      </w:r>
    </w:p>
    <w:p w:rsidR="00F4327D" w:rsidRPr="0025176D" w:rsidRDefault="006F4268" w:rsidP="006F4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color w:val="333333"/>
          <w:lang w:eastAsia="de-DE"/>
        </w:rPr>
      </w:pPr>
      <w:r w:rsidRPr="0025176D">
        <w:rPr>
          <w:rFonts w:ascii="Arial" w:hAnsi="Arial" w:cs="Arial"/>
          <w:color w:val="333333"/>
          <w:sz w:val="20"/>
          <w:szCs w:val="20"/>
          <w:lang w:eastAsia="de-DE"/>
        </w:rPr>
        <w:lastRenderedPageBreak/>
        <w:t>Die Ausstellungen „Das preußische Jahrhundert“ werden vom 2./3. Juli bis 18. Dezember 2016 parallel im Museum Zitadelle Jülich und in der Villa Römer – Haus der Stadtgeschichte Leverkusen zu sehen sein.</w:t>
      </w:r>
    </w:p>
    <w:p w:rsidR="00103BB4" w:rsidRPr="0025176D" w:rsidRDefault="00103BB4" w:rsidP="00C526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color w:val="333333"/>
          <w:sz w:val="16"/>
          <w:szCs w:val="16"/>
          <w:lang w:eastAsia="de-DE"/>
        </w:rPr>
      </w:pPr>
    </w:p>
    <w:p w:rsidR="002359D5" w:rsidRPr="0025176D" w:rsidRDefault="00FE5FAF" w:rsidP="00C526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color w:val="333333"/>
          <w:sz w:val="16"/>
          <w:szCs w:val="16"/>
        </w:rPr>
      </w:pPr>
      <w:r w:rsidRPr="0025176D">
        <w:rPr>
          <w:rFonts w:ascii="Arial" w:hAnsi="Arial" w:cs="Arial"/>
          <w:b/>
          <w:color w:val="333333"/>
          <w:sz w:val="16"/>
          <w:szCs w:val="16"/>
          <w:lang w:eastAsia="de-DE"/>
        </w:rPr>
        <w:t>Das Forschungs- und Ausstellungsp</w:t>
      </w:r>
      <w:r w:rsidR="003F19BB" w:rsidRPr="0025176D">
        <w:rPr>
          <w:rFonts w:ascii="Arial" w:hAnsi="Arial" w:cs="Arial"/>
          <w:b/>
          <w:color w:val="333333"/>
          <w:sz w:val="16"/>
          <w:szCs w:val="16"/>
          <w:lang w:eastAsia="de-DE"/>
        </w:rPr>
        <w:t>rojekt „Das preußische Jahrhundert“</w:t>
      </w:r>
      <w:r w:rsidRPr="0025176D">
        <w:rPr>
          <w:rFonts w:ascii="Arial" w:hAnsi="Arial" w:cs="Arial"/>
          <w:b/>
          <w:color w:val="333333"/>
          <w:sz w:val="16"/>
          <w:szCs w:val="16"/>
          <w:lang w:eastAsia="de-DE"/>
        </w:rPr>
        <w:t xml:space="preserve">, das unter der Schirmherrschaft der Kölner Regierungspräsidentin Gisela </w:t>
      </w:r>
      <w:proofErr w:type="spellStart"/>
      <w:r w:rsidRPr="0025176D">
        <w:rPr>
          <w:rFonts w:ascii="Arial" w:hAnsi="Arial" w:cs="Arial"/>
          <w:b/>
          <w:color w:val="333333"/>
          <w:sz w:val="16"/>
          <w:szCs w:val="16"/>
          <w:lang w:eastAsia="de-DE"/>
        </w:rPr>
        <w:t>Walsken</w:t>
      </w:r>
      <w:proofErr w:type="spellEnd"/>
      <w:r w:rsidRPr="0025176D">
        <w:rPr>
          <w:rFonts w:ascii="Arial" w:hAnsi="Arial" w:cs="Arial"/>
          <w:b/>
          <w:color w:val="333333"/>
          <w:sz w:val="16"/>
          <w:szCs w:val="16"/>
          <w:lang w:eastAsia="de-DE"/>
        </w:rPr>
        <w:t xml:space="preserve"> steht, wird vom Land Nordrhein</w:t>
      </w:r>
      <w:r w:rsidRPr="0025176D">
        <w:rPr>
          <w:rFonts w:ascii="Arial" w:hAnsi="Arial" w:cs="Arial"/>
          <w:b/>
          <w:color w:val="333333"/>
          <w:sz w:val="16"/>
          <w:szCs w:val="16"/>
          <w:lang w:eastAsia="de-DE"/>
        </w:rPr>
        <w:noBreakHyphen/>
        <w:t>Westfalen, dem Landschaftsverband Rheinland</w:t>
      </w:r>
      <w:r w:rsidR="00123D36" w:rsidRPr="0025176D">
        <w:rPr>
          <w:rFonts w:ascii="Arial" w:hAnsi="Arial" w:cs="Arial"/>
          <w:b/>
          <w:color w:val="333333"/>
          <w:sz w:val="16"/>
          <w:szCs w:val="16"/>
          <w:lang w:eastAsia="de-DE"/>
        </w:rPr>
        <w:t xml:space="preserve"> und</w:t>
      </w:r>
      <w:r w:rsidRPr="0025176D">
        <w:rPr>
          <w:rFonts w:ascii="Arial" w:hAnsi="Arial" w:cs="Arial"/>
          <w:b/>
          <w:color w:val="333333"/>
          <w:sz w:val="16"/>
          <w:szCs w:val="16"/>
          <w:lang w:eastAsia="de-DE"/>
        </w:rPr>
        <w:t xml:space="preserve"> der NRW</w:t>
      </w:r>
      <w:r w:rsidRPr="0025176D">
        <w:rPr>
          <w:rFonts w:ascii="Arial" w:hAnsi="Arial" w:cs="Arial"/>
          <w:b/>
          <w:color w:val="333333"/>
          <w:sz w:val="16"/>
          <w:szCs w:val="16"/>
          <w:lang w:eastAsia="de-DE"/>
        </w:rPr>
        <w:noBreakHyphen/>
        <w:t>Stiftung Natur – Heimat – Kultur sowie lokalen Sponsoren gefördert. Die Zusammenarbeit des Jülicher und des Opladener Geschichtsvereins darf Pilotcharakter für sich beanspruchen.</w:t>
      </w:r>
    </w:p>
    <w:p w:rsidR="00475D29" w:rsidRPr="0025176D" w:rsidRDefault="00475D29" w:rsidP="00F324A8">
      <w:pPr>
        <w:pStyle w:val="KeinLeerraum"/>
        <w:rPr>
          <w:rFonts w:ascii="Arial" w:hAnsi="Arial" w:cs="Arial"/>
          <w:color w:val="333333"/>
        </w:rPr>
      </w:pPr>
    </w:p>
    <w:p w:rsidR="00CD0C5E" w:rsidRPr="0025176D" w:rsidRDefault="00C526A2" w:rsidP="00F324A8">
      <w:pPr>
        <w:pStyle w:val="KeinLeerraum"/>
        <w:rPr>
          <w:rFonts w:ascii="Arial" w:hAnsi="Arial" w:cs="Arial"/>
          <w:color w:val="333333"/>
          <w:sz w:val="20"/>
          <w:szCs w:val="20"/>
        </w:rPr>
      </w:pPr>
      <w:r w:rsidRPr="0025176D">
        <w:rPr>
          <w:rFonts w:ascii="Arial" w:hAnsi="Arial" w:cs="Arial"/>
          <w:b/>
          <w:color w:val="333333"/>
          <w:sz w:val="20"/>
          <w:szCs w:val="20"/>
        </w:rPr>
        <w:t>Weitere Informationen:</w:t>
      </w:r>
      <w:r w:rsidRPr="0025176D">
        <w:rPr>
          <w:rFonts w:ascii="Arial" w:hAnsi="Arial" w:cs="Arial"/>
          <w:color w:val="333333"/>
          <w:sz w:val="20"/>
          <w:szCs w:val="20"/>
        </w:rPr>
        <w:t xml:space="preserve"> </w:t>
      </w:r>
      <w:hyperlink r:id="rId7" w:history="1">
        <w:r w:rsidR="00671D1F" w:rsidRPr="0025176D">
          <w:rPr>
            <w:rStyle w:val="Hyperlink"/>
            <w:rFonts w:ascii="Arial" w:hAnsi="Arial" w:cs="Arial"/>
            <w:color w:val="333333"/>
            <w:sz w:val="20"/>
            <w:szCs w:val="20"/>
          </w:rPr>
          <w:t>www.preussisches-jahrhundert.de</w:t>
        </w:r>
      </w:hyperlink>
    </w:p>
    <w:p w:rsidR="00671D1F" w:rsidRPr="0025176D" w:rsidRDefault="00671D1F" w:rsidP="00F324A8">
      <w:pPr>
        <w:pStyle w:val="KeinLeerraum"/>
        <w:rPr>
          <w:rFonts w:ascii="Arial" w:hAnsi="Arial" w:cs="Arial"/>
          <w:color w:val="333333"/>
        </w:rPr>
      </w:pPr>
    </w:p>
    <w:p w:rsidR="00475D29" w:rsidRPr="0025176D" w:rsidRDefault="00475D29" w:rsidP="00F324A8">
      <w:pPr>
        <w:pStyle w:val="KeinLeerraum"/>
        <w:rPr>
          <w:rFonts w:ascii="Arial" w:hAnsi="Arial" w:cs="Arial"/>
          <w:color w:val="333333"/>
        </w:rPr>
      </w:pPr>
    </w:p>
    <w:p w:rsidR="00671D1F" w:rsidRPr="0025176D" w:rsidRDefault="00D353B6" w:rsidP="00F324A8">
      <w:pPr>
        <w:pStyle w:val="KeinLeerraum"/>
        <w:rPr>
          <w:rFonts w:ascii="Arial" w:hAnsi="Arial" w:cs="Arial"/>
          <w:b/>
          <w:color w:val="333333"/>
          <w:sz w:val="16"/>
          <w:szCs w:val="16"/>
        </w:rPr>
      </w:pPr>
      <w:r w:rsidRPr="0025176D">
        <w:rPr>
          <w:rFonts w:ascii="Arial" w:hAnsi="Arial" w:cs="Arial"/>
          <w:b/>
          <w:color w:val="333333"/>
          <w:sz w:val="16"/>
          <w:szCs w:val="16"/>
        </w:rPr>
        <w:t>Bildangaben zum Abdruck:</w:t>
      </w:r>
    </w:p>
    <w:p w:rsidR="00D353B6" w:rsidRPr="0025176D" w:rsidRDefault="00D353B6" w:rsidP="00F324A8">
      <w:pPr>
        <w:pStyle w:val="KeinLeerraum"/>
        <w:rPr>
          <w:rFonts w:ascii="Arial" w:hAnsi="Arial" w:cs="Arial"/>
          <w:b/>
          <w:color w:val="333333"/>
          <w:sz w:val="16"/>
          <w:szCs w:val="16"/>
        </w:rPr>
      </w:pPr>
    </w:p>
    <w:p w:rsidR="00D353B6" w:rsidRPr="0025176D" w:rsidRDefault="00D353B6" w:rsidP="00D353B6">
      <w:pPr>
        <w:pStyle w:val="KeinLeerraum"/>
        <w:rPr>
          <w:rFonts w:ascii="Arial" w:hAnsi="Arial" w:cs="Arial"/>
          <w:color w:val="333333"/>
          <w:sz w:val="16"/>
          <w:szCs w:val="16"/>
        </w:rPr>
      </w:pPr>
      <w:r w:rsidRPr="0025176D">
        <w:rPr>
          <w:rFonts w:ascii="Arial" w:hAnsi="Arial" w:cs="Arial"/>
          <w:color w:val="333333"/>
          <w:sz w:val="16"/>
          <w:szCs w:val="16"/>
        </w:rPr>
        <w:t>- Abb. 3: Preußischer Unteroffizierhelm, 1897 bis 1918, Museum Zitadelle Jülich (Foto: Bernhard Dautzenberg)</w:t>
      </w:r>
      <w:r w:rsidRPr="0025176D">
        <w:rPr>
          <w:rFonts w:ascii="Arial" w:hAnsi="Arial" w:cs="Arial"/>
          <w:color w:val="333333"/>
          <w:sz w:val="16"/>
          <w:szCs w:val="16"/>
        </w:rPr>
        <w:br/>
        <w:t>- Abb. 9: Blick über die Bahnanlagen der ehemaligen Rheinischen Eisenbahngesellschaft auf Opladen mit Rathaus sowie katholischer und evangelischer Pfarrkirche Ende des 19. Jahrhunderts (Foto: Bildarchiv OGV)</w:t>
      </w:r>
      <w:r w:rsidRPr="0025176D">
        <w:rPr>
          <w:rFonts w:ascii="Arial" w:hAnsi="Arial" w:cs="Arial"/>
          <w:color w:val="333333"/>
          <w:sz w:val="16"/>
          <w:szCs w:val="16"/>
        </w:rPr>
        <w:br/>
        <w:t xml:space="preserve">- Abb. 10: Johann Weiermann, Blick auf Jülich von der </w:t>
      </w:r>
      <w:proofErr w:type="spellStart"/>
      <w:r w:rsidRPr="0025176D">
        <w:rPr>
          <w:rFonts w:ascii="Arial" w:hAnsi="Arial" w:cs="Arial"/>
          <w:color w:val="333333"/>
          <w:sz w:val="16"/>
          <w:szCs w:val="16"/>
        </w:rPr>
        <w:t>Merscher</w:t>
      </w:r>
      <w:proofErr w:type="spellEnd"/>
      <w:r w:rsidRPr="0025176D">
        <w:rPr>
          <w:rFonts w:ascii="Arial" w:hAnsi="Arial" w:cs="Arial"/>
          <w:color w:val="333333"/>
          <w:sz w:val="16"/>
          <w:szCs w:val="16"/>
        </w:rPr>
        <w:t xml:space="preserve"> Höhe aus, um 1825, Museum Zitadelle Jülich (Foto: Museum Zitadelle Jülich)</w:t>
      </w:r>
    </w:p>
    <w:p w:rsidR="00D353B6" w:rsidRDefault="00D353B6" w:rsidP="00D353B6">
      <w:pPr>
        <w:pStyle w:val="KeinLeerraum"/>
        <w:rPr>
          <w:rFonts w:ascii="Arial" w:hAnsi="Arial" w:cs="Arial"/>
          <w:sz w:val="16"/>
          <w:szCs w:val="16"/>
        </w:rPr>
      </w:pPr>
    </w:p>
    <w:p w:rsidR="00442856" w:rsidRPr="00103BB4" w:rsidRDefault="00442856" w:rsidP="00D353B6">
      <w:pPr>
        <w:pStyle w:val="KeinLeerraum"/>
        <w:rPr>
          <w:rFonts w:ascii="Arial" w:hAnsi="Arial" w:cs="Arial"/>
          <w:sz w:val="16"/>
          <w:szCs w:val="16"/>
        </w:rPr>
      </w:pPr>
    </w:p>
    <w:p w:rsidR="00671D1F" w:rsidRPr="00103BB4" w:rsidRDefault="00671D1F" w:rsidP="00F324A8">
      <w:pPr>
        <w:pStyle w:val="KeinLeerraum"/>
        <w:rPr>
          <w:rFonts w:ascii="Arial" w:hAnsi="Arial" w:cs="Arial"/>
          <w:sz w:val="16"/>
          <w:szCs w:val="16"/>
        </w:rPr>
      </w:pPr>
    </w:p>
    <w:p w:rsidR="00671D1F" w:rsidRPr="00001381" w:rsidRDefault="00386295" w:rsidP="00F324A8">
      <w:pPr>
        <w:pStyle w:val="KeinLeerraum"/>
        <w:rPr>
          <w:sz w:val="21"/>
          <w:szCs w:val="21"/>
          <w:lang w:eastAsia="de-DE"/>
        </w:rPr>
      </w:pPr>
      <w:r w:rsidRPr="00345412">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35pt;height:376.9pt">
            <v:imagedata r:id="rId8" o:title="SPONSOREN_gesamt2016 Kopie"/>
          </v:shape>
        </w:pict>
      </w:r>
    </w:p>
    <w:sectPr w:rsidR="00671D1F" w:rsidRPr="00001381" w:rsidSect="00866688">
      <w:headerReference w:type="default" r:id="rId9"/>
      <w:footerReference w:type="default" r:id="rId10"/>
      <w:pgSz w:w="11906" w:h="16838"/>
      <w:pgMar w:top="851" w:right="1418" w:bottom="3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6BB" w:rsidRDefault="000E36BB" w:rsidP="008047A7">
      <w:pPr>
        <w:spacing w:after="0" w:line="240" w:lineRule="auto"/>
      </w:pPr>
      <w:r>
        <w:separator/>
      </w:r>
    </w:p>
  </w:endnote>
  <w:endnote w:type="continuationSeparator" w:id="0">
    <w:p w:rsidR="000E36BB" w:rsidRDefault="000E36BB" w:rsidP="00804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4D" w:rsidRDefault="00B4644D" w:rsidP="00B4644D">
    <w:pPr>
      <w:pStyle w:val="KeinLeerraum"/>
      <w:rPr>
        <w:i/>
        <w:sz w:val="20"/>
        <w:szCs w:val="20"/>
      </w:rPr>
    </w:pPr>
  </w:p>
  <w:p w:rsidR="00B4644D" w:rsidRPr="00FA10E8" w:rsidRDefault="00B4644D" w:rsidP="00B4644D">
    <w:pPr>
      <w:pStyle w:val="KeinLeerraum"/>
      <w:rPr>
        <w:i/>
        <w:color w:val="333333"/>
        <w:sz w:val="20"/>
        <w:szCs w:val="20"/>
      </w:rPr>
    </w:pPr>
    <w:r w:rsidRPr="00FA10E8">
      <w:rPr>
        <w:i/>
        <w:color w:val="333333"/>
        <w:sz w:val="20"/>
        <w:szCs w:val="20"/>
      </w:rPr>
      <w:t>Für weitere Presse-Informationen: Pro Classics · Wöhlerstr. 2 · 41515 Grevenbroich</w:t>
    </w:r>
  </w:p>
  <w:p w:rsidR="00B4644D" w:rsidRPr="00B4644D" w:rsidRDefault="00B4644D" w:rsidP="00B4644D">
    <w:pPr>
      <w:pStyle w:val="KeinLeerraum"/>
      <w:rPr>
        <w:i/>
        <w:sz w:val="20"/>
        <w:szCs w:val="20"/>
      </w:rPr>
    </w:pPr>
    <w:r w:rsidRPr="00FA10E8">
      <w:rPr>
        <w:i/>
        <w:color w:val="333333"/>
        <w:sz w:val="20"/>
        <w:szCs w:val="20"/>
      </w:rPr>
      <w:t>Tel: 02181-211 670 · Fax: 211 660 · Abdruck honorarfrei · Belegexemplar erbeten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6BB" w:rsidRDefault="000E36BB" w:rsidP="008047A7">
      <w:pPr>
        <w:spacing w:after="0" w:line="240" w:lineRule="auto"/>
      </w:pPr>
      <w:r>
        <w:separator/>
      </w:r>
    </w:p>
  </w:footnote>
  <w:footnote w:type="continuationSeparator" w:id="0">
    <w:p w:rsidR="000E36BB" w:rsidRDefault="000E36BB" w:rsidP="00804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7A7" w:rsidRDefault="00345412">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35pt;height:75.95pt">
          <v:imagedata r:id="rId1" o:title="DaspreussischeJahrhundert_Header"/>
        </v:shape>
      </w:pict>
    </w:r>
  </w:p>
  <w:p w:rsidR="007D1F2B" w:rsidRPr="002047DE" w:rsidRDefault="007D1F2B" w:rsidP="002047DE">
    <w:pPr>
      <w:pStyle w:val="Kopfzeile"/>
      <w:jc w:val="right"/>
      <w:rPr>
        <w:color w:val="365F9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C2F0F"/>
    <w:multiLevelType w:val="hybridMultilevel"/>
    <w:tmpl w:val="DAD4A4F4"/>
    <w:lvl w:ilvl="0" w:tplc="3C44548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oNotTrackMoves/>
  <w:defaultTabStop w:val="708"/>
  <w:hyphenationZone w:val="425"/>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391D"/>
    <w:rsid w:val="0000063D"/>
    <w:rsid w:val="00001381"/>
    <w:rsid w:val="00011F0B"/>
    <w:rsid w:val="000473F8"/>
    <w:rsid w:val="0004757A"/>
    <w:rsid w:val="000A5736"/>
    <w:rsid w:val="000D00E8"/>
    <w:rsid w:val="000E36BB"/>
    <w:rsid w:val="000E68F7"/>
    <w:rsid w:val="000F3B7F"/>
    <w:rsid w:val="000F5BDB"/>
    <w:rsid w:val="00103BB4"/>
    <w:rsid w:val="00114D08"/>
    <w:rsid w:val="00117D1F"/>
    <w:rsid w:val="00123D36"/>
    <w:rsid w:val="00146C74"/>
    <w:rsid w:val="001912AD"/>
    <w:rsid w:val="002047DE"/>
    <w:rsid w:val="00207C6D"/>
    <w:rsid w:val="0021218C"/>
    <w:rsid w:val="002359D5"/>
    <w:rsid w:val="002435C0"/>
    <w:rsid w:val="0025176D"/>
    <w:rsid w:val="00251E8C"/>
    <w:rsid w:val="002530FA"/>
    <w:rsid w:val="00256223"/>
    <w:rsid w:val="002612A9"/>
    <w:rsid w:val="002711BD"/>
    <w:rsid w:val="00271C90"/>
    <w:rsid w:val="0027473B"/>
    <w:rsid w:val="00276B69"/>
    <w:rsid w:val="002B4235"/>
    <w:rsid w:val="002C434F"/>
    <w:rsid w:val="002E5D68"/>
    <w:rsid w:val="00317CA9"/>
    <w:rsid w:val="00336A56"/>
    <w:rsid w:val="00345412"/>
    <w:rsid w:val="003624E1"/>
    <w:rsid w:val="00386112"/>
    <w:rsid w:val="00386295"/>
    <w:rsid w:val="003A15A1"/>
    <w:rsid w:val="003E1930"/>
    <w:rsid w:val="003E64FD"/>
    <w:rsid w:val="003F0FC0"/>
    <w:rsid w:val="003F19BB"/>
    <w:rsid w:val="0042655D"/>
    <w:rsid w:val="00426C4F"/>
    <w:rsid w:val="00442856"/>
    <w:rsid w:val="00446CF7"/>
    <w:rsid w:val="00456AB7"/>
    <w:rsid w:val="004720CE"/>
    <w:rsid w:val="00475D29"/>
    <w:rsid w:val="00483936"/>
    <w:rsid w:val="00494011"/>
    <w:rsid w:val="004B3812"/>
    <w:rsid w:val="004E2E1B"/>
    <w:rsid w:val="005027C2"/>
    <w:rsid w:val="005061FC"/>
    <w:rsid w:val="00523060"/>
    <w:rsid w:val="005362B2"/>
    <w:rsid w:val="00541F1E"/>
    <w:rsid w:val="0055449E"/>
    <w:rsid w:val="00563968"/>
    <w:rsid w:val="00566293"/>
    <w:rsid w:val="00586D2C"/>
    <w:rsid w:val="00592991"/>
    <w:rsid w:val="005A5FF5"/>
    <w:rsid w:val="005D1C1C"/>
    <w:rsid w:val="005D40AF"/>
    <w:rsid w:val="005E144A"/>
    <w:rsid w:val="00623C6B"/>
    <w:rsid w:val="006417B8"/>
    <w:rsid w:val="00643E5E"/>
    <w:rsid w:val="006665FA"/>
    <w:rsid w:val="00666DEA"/>
    <w:rsid w:val="00666E37"/>
    <w:rsid w:val="00670FE4"/>
    <w:rsid w:val="00671D1F"/>
    <w:rsid w:val="00675CCB"/>
    <w:rsid w:val="00696CA2"/>
    <w:rsid w:val="006B1C76"/>
    <w:rsid w:val="006B53DC"/>
    <w:rsid w:val="006D629F"/>
    <w:rsid w:val="006D6721"/>
    <w:rsid w:val="006F3E57"/>
    <w:rsid w:val="006F4268"/>
    <w:rsid w:val="007271B7"/>
    <w:rsid w:val="0073178A"/>
    <w:rsid w:val="007357E5"/>
    <w:rsid w:val="007365BF"/>
    <w:rsid w:val="0074391D"/>
    <w:rsid w:val="007653EC"/>
    <w:rsid w:val="00767005"/>
    <w:rsid w:val="00782C31"/>
    <w:rsid w:val="007933AC"/>
    <w:rsid w:val="00797F8B"/>
    <w:rsid w:val="007B270C"/>
    <w:rsid w:val="007B6E9A"/>
    <w:rsid w:val="007C1315"/>
    <w:rsid w:val="007C140F"/>
    <w:rsid w:val="007C2068"/>
    <w:rsid w:val="007D1F2B"/>
    <w:rsid w:val="007D5AEC"/>
    <w:rsid w:val="007E3F9B"/>
    <w:rsid w:val="00801DA6"/>
    <w:rsid w:val="008047A7"/>
    <w:rsid w:val="00857C5A"/>
    <w:rsid w:val="00864CB9"/>
    <w:rsid w:val="00866688"/>
    <w:rsid w:val="00890247"/>
    <w:rsid w:val="008A674D"/>
    <w:rsid w:val="008D121A"/>
    <w:rsid w:val="008D4323"/>
    <w:rsid w:val="008D5EB0"/>
    <w:rsid w:val="008D676B"/>
    <w:rsid w:val="008F52D4"/>
    <w:rsid w:val="008F6A28"/>
    <w:rsid w:val="00904F01"/>
    <w:rsid w:val="00964AA7"/>
    <w:rsid w:val="00972090"/>
    <w:rsid w:val="00996571"/>
    <w:rsid w:val="009B52DC"/>
    <w:rsid w:val="009F135B"/>
    <w:rsid w:val="00A02765"/>
    <w:rsid w:val="00A02906"/>
    <w:rsid w:val="00A02972"/>
    <w:rsid w:val="00A03267"/>
    <w:rsid w:val="00A117FB"/>
    <w:rsid w:val="00A224AA"/>
    <w:rsid w:val="00A22520"/>
    <w:rsid w:val="00A22D1C"/>
    <w:rsid w:val="00A42397"/>
    <w:rsid w:val="00A60139"/>
    <w:rsid w:val="00A74EC0"/>
    <w:rsid w:val="00A86FEE"/>
    <w:rsid w:val="00AB1D00"/>
    <w:rsid w:val="00AC236D"/>
    <w:rsid w:val="00AC47BC"/>
    <w:rsid w:val="00AC5DCD"/>
    <w:rsid w:val="00AD188B"/>
    <w:rsid w:val="00B032DB"/>
    <w:rsid w:val="00B049C9"/>
    <w:rsid w:val="00B065BC"/>
    <w:rsid w:val="00B43087"/>
    <w:rsid w:val="00B44FE8"/>
    <w:rsid w:val="00B4644D"/>
    <w:rsid w:val="00B764D4"/>
    <w:rsid w:val="00BA51C8"/>
    <w:rsid w:val="00BC51E0"/>
    <w:rsid w:val="00BD0325"/>
    <w:rsid w:val="00BF08C9"/>
    <w:rsid w:val="00C11432"/>
    <w:rsid w:val="00C21D20"/>
    <w:rsid w:val="00C25EC4"/>
    <w:rsid w:val="00C45562"/>
    <w:rsid w:val="00C526A2"/>
    <w:rsid w:val="00C57238"/>
    <w:rsid w:val="00C6092E"/>
    <w:rsid w:val="00C60976"/>
    <w:rsid w:val="00C71706"/>
    <w:rsid w:val="00C74A19"/>
    <w:rsid w:val="00C7590A"/>
    <w:rsid w:val="00CB1F13"/>
    <w:rsid w:val="00CB2560"/>
    <w:rsid w:val="00CB51B9"/>
    <w:rsid w:val="00CB7308"/>
    <w:rsid w:val="00CC6EA7"/>
    <w:rsid w:val="00CD0C5E"/>
    <w:rsid w:val="00CD1637"/>
    <w:rsid w:val="00CE458E"/>
    <w:rsid w:val="00D03770"/>
    <w:rsid w:val="00D176E1"/>
    <w:rsid w:val="00D353B6"/>
    <w:rsid w:val="00D61603"/>
    <w:rsid w:val="00D73A9D"/>
    <w:rsid w:val="00D934CB"/>
    <w:rsid w:val="00D939AC"/>
    <w:rsid w:val="00D95D31"/>
    <w:rsid w:val="00D97E58"/>
    <w:rsid w:val="00DA6407"/>
    <w:rsid w:val="00DC1BFA"/>
    <w:rsid w:val="00DE27DC"/>
    <w:rsid w:val="00DF530E"/>
    <w:rsid w:val="00E1592F"/>
    <w:rsid w:val="00E3055A"/>
    <w:rsid w:val="00E35E1D"/>
    <w:rsid w:val="00E37714"/>
    <w:rsid w:val="00E516C1"/>
    <w:rsid w:val="00E56AD1"/>
    <w:rsid w:val="00E742B1"/>
    <w:rsid w:val="00EA411A"/>
    <w:rsid w:val="00EC10A4"/>
    <w:rsid w:val="00EE6891"/>
    <w:rsid w:val="00EF0465"/>
    <w:rsid w:val="00EF3310"/>
    <w:rsid w:val="00F01B10"/>
    <w:rsid w:val="00F11F21"/>
    <w:rsid w:val="00F324A8"/>
    <w:rsid w:val="00F34299"/>
    <w:rsid w:val="00F3653A"/>
    <w:rsid w:val="00F4327D"/>
    <w:rsid w:val="00F66AD9"/>
    <w:rsid w:val="00F7519A"/>
    <w:rsid w:val="00F752EF"/>
    <w:rsid w:val="00FA10E8"/>
    <w:rsid w:val="00FC0D65"/>
    <w:rsid w:val="00FE5FAF"/>
    <w:rsid w:val="00FF1456"/>
    <w:rsid w:val="00FF768F"/>
    <w:rsid w:val="00FF789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4011"/>
    <w:pPr>
      <w:spacing w:after="200" w:line="276" w:lineRule="auto"/>
    </w:pPr>
    <w:rPr>
      <w:sz w:val="22"/>
      <w:szCs w:val="22"/>
      <w:lang w:eastAsia="en-US"/>
    </w:rPr>
  </w:style>
  <w:style w:type="paragraph" w:styleId="berschrift2">
    <w:name w:val="heading 2"/>
    <w:basedOn w:val="Standard"/>
    <w:next w:val="Standard"/>
    <w:link w:val="berschrift2Zchn"/>
    <w:uiPriority w:val="9"/>
    <w:semiHidden/>
    <w:unhideWhenUsed/>
    <w:qFormat/>
    <w:rsid w:val="00FF768F"/>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qFormat/>
    <w:rsid w:val="00B4644D"/>
    <w:pPr>
      <w:keepNext/>
      <w:spacing w:after="0" w:line="240" w:lineRule="auto"/>
      <w:outlineLvl w:val="2"/>
    </w:pPr>
    <w:rPr>
      <w:rFonts w:ascii="Times New Roman" w:eastAsia="Times New Roman" w:hAnsi="Times New Roman"/>
      <w:i/>
      <w:iCs/>
      <w:sz w:val="20"/>
      <w:szCs w:val="24"/>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74391D"/>
    <w:rPr>
      <w:color w:val="0000FF"/>
      <w:u w:val="single"/>
    </w:rPr>
  </w:style>
  <w:style w:type="paragraph" w:styleId="Kopfzeile">
    <w:name w:val="header"/>
    <w:basedOn w:val="Standard"/>
    <w:link w:val="KopfzeileZchn"/>
    <w:uiPriority w:val="99"/>
    <w:semiHidden/>
    <w:unhideWhenUsed/>
    <w:rsid w:val="008047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047A7"/>
  </w:style>
  <w:style w:type="paragraph" w:styleId="Fuzeile">
    <w:name w:val="footer"/>
    <w:basedOn w:val="Standard"/>
    <w:link w:val="FuzeileZchn"/>
    <w:uiPriority w:val="99"/>
    <w:semiHidden/>
    <w:unhideWhenUsed/>
    <w:rsid w:val="008047A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047A7"/>
  </w:style>
  <w:style w:type="paragraph" w:styleId="Sprechblasentext">
    <w:name w:val="Balloon Text"/>
    <w:basedOn w:val="Standard"/>
    <w:link w:val="SprechblasentextZchn"/>
    <w:uiPriority w:val="99"/>
    <w:semiHidden/>
    <w:unhideWhenUsed/>
    <w:rsid w:val="008047A7"/>
    <w:pPr>
      <w:spacing w:after="0" w:line="240" w:lineRule="auto"/>
    </w:pPr>
    <w:rPr>
      <w:rFonts w:ascii="Tahoma" w:hAnsi="Tahoma"/>
      <w:sz w:val="16"/>
      <w:szCs w:val="16"/>
      <w:lang/>
    </w:rPr>
  </w:style>
  <w:style w:type="character" w:customStyle="1" w:styleId="SprechblasentextZchn">
    <w:name w:val="Sprechblasentext Zchn"/>
    <w:link w:val="Sprechblasentext"/>
    <w:uiPriority w:val="99"/>
    <w:semiHidden/>
    <w:rsid w:val="008047A7"/>
    <w:rPr>
      <w:rFonts w:ascii="Tahoma" w:hAnsi="Tahoma" w:cs="Tahoma"/>
      <w:sz w:val="16"/>
      <w:szCs w:val="16"/>
    </w:rPr>
  </w:style>
  <w:style w:type="paragraph" w:styleId="Listenabsatz">
    <w:name w:val="List Paragraph"/>
    <w:basedOn w:val="Standard"/>
    <w:uiPriority w:val="34"/>
    <w:qFormat/>
    <w:rsid w:val="006D629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8D676B"/>
    <w:rPr>
      <w:b/>
      <w:bCs/>
    </w:rPr>
  </w:style>
  <w:style w:type="paragraph" w:styleId="KeinLeerraum">
    <w:name w:val="No Spacing"/>
    <w:uiPriority w:val="1"/>
    <w:qFormat/>
    <w:rsid w:val="00483936"/>
    <w:rPr>
      <w:sz w:val="22"/>
      <w:szCs w:val="22"/>
      <w:lang w:eastAsia="en-US"/>
    </w:rPr>
  </w:style>
  <w:style w:type="character" w:customStyle="1" w:styleId="berschrift3Zchn">
    <w:name w:val="Überschrift 3 Zchn"/>
    <w:link w:val="berschrift3"/>
    <w:rsid w:val="00B4644D"/>
    <w:rPr>
      <w:rFonts w:ascii="Times New Roman" w:eastAsia="Times New Roman" w:hAnsi="Times New Roman"/>
      <w:i/>
      <w:iCs/>
      <w:szCs w:val="24"/>
    </w:rPr>
  </w:style>
  <w:style w:type="character" w:customStyle="1" w:styleId="berschrift2Zchn">
    <w:name w:val="Überschrift 2 Zchn"/>
    <w:basedOn w:val="Absatz-Standardschriftart"/>
    <w:link w:val="berschrift2"/>
    <w:uiPriority w:val="9"/>
    <w:semiHidden/>
    <w:rsid w:val="00FF768F"/>
    <w:rPr>
      <w:rFonts w:ascii="Cambria" w:eastAsia="Times New Roman" w:hAnsi="Cambria" w:cs="Times New Roman"/>
      <w:b/>
      <w:bCs/>
      <w:i/>
      <w:iCs/>
      <w:sz w:val="28"/>
      <w:szCs w:val="28"/>
      <w:lang w:eastAsia="en-US"/>
    </w:rPr>
  </w:style>
  <w:style w:type="paragraph" w:customStyle="1" w:styleId="bodytext">
    <w:name w:val="bodytext"/>
    <w:basedOn w:val="Standard"/>
    <w:rsid w:val="00FF768F"/>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8458013">
      <w:bodyDiv w:val="1"/>
      <w:marLeft w:val="0"/>
      <w:marRight w:val="0"/>
      <w:marTop w:val="0"/>
      <w:marBottom w:val="0"/>
      <w:divBdr>
        <w:top w:val="none" w:sz="0" w:space="0" w:color="auto"/>
        <w:left w:val="none" w:sz="0" w:space="0" w:color="auto"/>
        <w:bottom w:val="none" w:sz="0" w:space="0" w:color="auto"/>
        <w:right w:val="none" w:sz="0" w:space="0" w:color="auto"/>
      </w:divBdr>
      <w:divsChild>
        <w:div w:id="90399466">
          <w:marLeft w:val="0"/>
          <w:marRight w:val="0"/>
          <w:marTop w:val="0"/>
          <w:marBottom w:val="0"/>
          <w:divBdr>
            <w:top w:val="none" w:sz="0" w:space="0" w:color="auto"/>
            <w:left w:val="none" w:sz="0" w:space="0" w:color="auto"/>
            <w:bottom w:val="none" w:sz="0" w:space="0" w:color="auto"/>
            <w:right w:val="none" w:sz="0" w:space="0" w:color="auto"/>
          </w:divBdr>
          <w:divsChild>
            <w:div w:id="1406537986">
              <w:marLeft w:val="0"/>
              <w:marRight w:val="0"/>
              <w:marTop w:val="0"/>
              <w:marBottom w:val="0"/>
              <w:divBdr>
                <w:top w:val="none" w:sz="0" w:space="0" w:color="auto"/>
                <w:left w:val="none" w:sz="0" w:space="0" w:color="auto"/>
                <w:bottom w:val="none" w:sz="0" w:space="0" w:color="auto"/>
                <w:right w:val="none" w:sz="0" w:space="0" w:color="auto"/>
              </w:divBdr>
            </w:div>
          </w:divsChild>
        </w:div>
        <w:div w:id="263000657">
          <w:marLeft w:val="0"/>
          <w:marRight w:val="0"/>
          <w:marTop w:val="0"/>
          <w:marBottom w:val="0"/>
          <w:divBdr>
            <w:top w:val="none" w:sz="0" w:space="0" w:color="auto"/>
            <w:left w:val="none" w:sz="0" w:space="0" w:color="auto"/>
            <w:bottom w:val="none" w:sz="0" w:space="0" w:color="auto"/>
            <w:right w:val="none" w:sz="0" w:space="0" w:color="auto"/>
          </w:divBdr>
          <w:divsChild>
            <w:div w:id="1281380221">
              <w:marLeft w:val="0"/>
              <w:marRight w:val="0"/>
              <w:marTop w:val="0"/>
              <w:marBottom w:val="0"/>
              <w:divBdr>
                <w:top w:val="none" w:sz="0" w:space="0" w:color="auto"/>
                <w:left w:val="none" w:sz="0" w:space="0" w:color="auto"/>
                <w:bottom w:val="none" w:sz="0" w:space="0" w:color="auto"/>
                <w:right w:val="none" w:sz="0" w:space="0" w:color="auto"/>
              </w:divBdr>
              <w:divsChild>
                <w:div w:id="2110351576">
                  <w:marLeft w:val="0"/>
                  <w:marRight w:val="0"/>
                  <w:marTop w:val="0"/>
                  <w:marBottom w:val="0"/>
                  <w:divBdr>
                    <w:top w:val="none" w:sz="0" w:space="0" w:color="auto"/>
                    <w:left w:val="none" w:sz="0" w:space="0" w:color="auto"/>
                    <w:bottom w:val="none" w:sz="0" w:space="0" w:color="auto"/>
                    <w:right w:val="none" w:sz="0" w:space="0" w:color="auto"/>
                  </w:divBdr>
                  <w:divsChild>
                    <w:div w:id="960301770">
                      <w:marLeft w:val="0"/>
                      <w:marRight w:val="0"/>
                      <w:marTop w:val="0"/>
                      <w:marBottom w:val="0"/>
                      <w:divBdr>
                        <w:top w:val="none" w:sz="0" w:space="0" w:color="auto"/>
                        <w:left w:val="none" w:sz="0" w:space="0" w:color="auto"/>
                        <w:bottom w:val="none" w:sz="0" w:space="0" w:color="auto"/>
                        <w:right w:val="none" w:sz="0" w:space="0" w:color="auto"/>
                      </w:divBdr>
                      <w:divsChild>
                        <w:div w:id="573470603">
                          <w:marLeft w:val="0"/>
                          <w:marRight w:val="0"/>
                          <w:marTop w:val="0"/>
                          <w:marBottom w:val="0"/>
                          <w:divBdr>
                            <w:top w:val="none" w:sz="0" w:space="0" w:color="auto"/>
                            <w:left w:val="none" w:sz="0" w:space="0" w:color="auto"/>
                            <w:bottom w:val="none" w:sz="0" w:space="0" w:color="auto"/>
                            <w:right w:val="none" w:sz="0" w:space="0" w:color="auto"/>
                          </w:divBdr>
                          <w:divsChild>
                            <w:div w:id="127479889">
                              <w:marLeft w:val="0"/>
                              <w:marRight w:val="0"/>
                              <w:marTop w:val="0"/>
                              <w:marBottom w:val="0"/>
                              <w:divBdr>
                                <w:top w:val="none" w:sz="0" w:space="0" w:color="auto"/>
                                <w:left w:val="none" w:sz="0" w:space="0" w:color="auto"/>
                                <w:bottom w:val="none" w:sz="0" w:space="0" w:color="auto"/>
                                <w:right w:val="none" w:sz="0" w:space="0" w:color="auto"/>
                              </w:divBdr>
                              <w:divsChild>
                                <w:div w:id="1661497732">
                                  <w:marLeft w:val="0"/>
                                  <w:marRight w:val="0"/>
                                  <w:marTop w:val="0"/>
                                  <w:marBottom w:val="0"/>
                                  <w:divBdr>
                                    <w:top w:val="none" w:sz="0" w:space="0" w:color="auto"/>
                                    <w:left w:val="none" w:sz="0" w:space="0" w:color="auto"/>
                                    <w:bottom w:val="none" w:sz="0" w:space="0" w:color="auto"/>
                                    <w:right w:val="none" w:sz="0" w:space="0" w:color="auto"/>
                                  </w:divBdr>
                                  <w:divsChild>
                                    <w:div w:id="2058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23487">
              <w:marLeft w:val="0"/>
              <w:marRight w:val="0"/>
              <w:marTop w:val="0"/>
              <w:marBottom w:val="0"/>
              <w:divBdr>
                <w:top w:val="none" w:sz="0" w:space="0" w:color="auto"/>
                <w:left w:val="none" w:sz="0" w:space="0" w:color="auto"/>
                <w:bottom w:val="none" w:sz="0" w:space="0" w:color="auto"/>
                <w:right w:val="none" w:sz="0" w:space="0" w:color="auto"/>
              </w:divBdr>
            </w:div>
          </w:divsChild>
        </w:div>
        <w:div w:id="753666906">
          <w:marLeft w:val="0"/>
          <w:marRight w:val="0"/>
          <w:marTop w:val="0"/>
          <w:marBottom w:val="0"/>
          <w:divBdr>
            <w:top w:val="none" w:sz="0" w:space="0" w:color="auto"/>
            <w:left w:val="none" w:sz="0" w:space="0" w:color="auto"/>
            <w:bottom w:val="none" w:sz="0" w:space="0" w:color="auto"/>
            <w:right w:val="none" w:sz="0" w:space="0" w:color="auto"/>
          </w:divBdr>
          <w:divsChild>
            <w:div w:id="170150027">
              <w:marLeft w:val="0"/>
              <w:marRight w:val="0"/>
              <w:marTop w:val="0"/>
              <w:marBottom w:val="0"/>
              <w:divBdr>
                <w:top w:val="none" w:sz="0" w:space="0" w:color="auto"/>
                <w:left w:val="none" w:sz="0" w:space="0" w:color="auto"/>
                <w:bottom w:val="none" w:sz="0" w:space="0" w:color="auto"/>
                <w:right w:val="none" w:sz="0" w:space="0" w:color="auto"/>
              </w:divBdr>
              <w:divsChild>
                <w:div w:id="1899976720">
                  <w:marLeft w:val="0"/>
                  <w:marRight w:val="0"/>
                  <w:marTop w:val="0"/>
                  <w:marBottom w:val="0"/>
                  <w:divBdr>
                    <w:top w:val="none" w:sz="0" w:space="0" w:color="auto"/>
                    <w:left w:val="none" w:sz="0" w:space="0" w:color="auto"/>
                    <w:bottom w:val="none" w:sz="0" w:space="0" w:color="auto"/>
                    <w:right w:val="none" w:sz="0" w:space="0" w:color="auto"/>
                  </w:divBdr>
                  <w:divsChild>
                    <w:div w:id="1269003732">
                      <w:marLeft w:val="0"/>
                      <w:marRight w:val="0"/>
                      <w:marTop w:val="0"/>
                      <w:marBottom w:val="0"/>
                      <w:divBdr>
                        <w:top w:val="none" w:sz="0" w:space="0" w:color="auto"/>
                        <w:left w:val="none" w:sz="0" w:space="0" w:color="auto"/>
                        <w:bottom w:val="none" w:sz="0" w:space="0" w:color="auto"/>
                        <w:right w:val="none" w:sz="0" w:space="0" w:color="auto"/>
                      </w:divBdr>
                      <w:divsChild>
                        <w:div w:id="1293363064">
                          <w:marLeft w:val="0"/>
                          <w:marRight w:val="0"/>
                          <w:marTop w:val="0"/>
                          <w:marBottom w:val="0"/>
                          <w:divBdr>
                            <w:top w:val="none" w:sz="0" w:space="0" w:color="auto"/>
                            <w:left w:val="none" w:sz="0" w:space="0" w:color="auto"/>
                            <w:bottom w:val="none" w:sz="0" w:space="0" w:color="auto"/>
                            <w:right w:val="none" w:sz="0" w:space="0" w:color="auto"/>
                          </w:divBdr>
                          <w:divsChild>
                            <w:div w:id="1219702105">
                              <w:marLeft w:val="0"/>
                              <w:marRight w:val="0"/>
                              <w:marTop w:val="0"/>
                              <w:marBottom w:val="0"/>
                              <w:divBdr>
                                <w:top w:val="none" w:sz="0" w:space="0" w:color="auto"/>
                                <w:left w:val="none" w:sz="0" w:space="0" w:color="auto"/>
                                <w:bottom w:val="none" w:sz="0" w:space="0" w:color="auto"/>
                                <w:right w:val="none" w:sz="0" w:space="0" w:color="auto"/>
                              </w:divBdr>
                              <w:divsChild>
                                <w:div w:id="149833408">
                                  <w:marLeft w:val="0"/>
                                  <w:marRight w:val="0"/>
                                  <w:marTop w:val="0"/>
                                  <w:marBottom w:val="0"/>
                                  <w:divBdr>
                                    <w:top w:val="none" w:sz="0" w:space="0" w:color="auto"/>
                                    <w:left w:val="none" w:sz="0" w:space="0" w:color="auto"/>
                                    <w:bottom w:val="none" w:sz="0" w:space="0" w:color="auto"/>
                                    <w:right w:val="none" w:sz="0" w:space="0" w:color="auto"/>
                                  </w:divBdr>
                                  <w:divsChild>
                                    <w:div w:id="6946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78746">
                              <w:marLeft w:val="0"/>
                              <w:marRight w:val="0"/>
                              <w:marTop w:val="0"/>
                              <w:marBottom w:val="0"/>
                              <w:divBdr>
                                <w:top w:val="none" w:sz="0" w:space="0" w:color="auto"/>
                                <w:left w:val="none" w:sz="0" w:space="0" w:color="auto"/>
                                <w:bottom w:val="none" w:sz="0" w:space="0" w:color="auto"/>
                                <w:right w:val="none" w:sz="0" w:space="0" w:color="auto"/>
                              </w:divBdr>
                              <w:divsChild>
                                <w:div w:id="2080132385">
                                  <w:marLeft w:val="0"/>
                                  <w:marRight w:val="0"/>
                                  <w:marTop w:val="0"/>
                                  <w:marBottom w:val="0"/>
                                  <w:divBdr>
                                    <w:top w:val="none" w:sz="0" w:space="0" w:color="auto"/>
                                    <w:left w:val="none" w:sz="0" w:space="0" w:color="auto"/>
                                    <w:bottom w:val="none" w:sz="0" w:space="0" w:color="auto"/>
                                    <w:right w:val="none" w:sz="0" w:space="0" w:color="auto"/>
                                  </w:divBdr>
                                  <w:divsChild>
                                    <w:div w:id="8628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49051">
              <w:marLeft w:val="0"/>
              <w:marRight w:val="0"/>
              <w:marTop w:val="0"/>
              <w:marBottom w:val="0"/>
              <w:divBdr>
                <w:top w:val="none" w:sz="0" w:space="0" w:color="auto"/>
                <w:left w:val="none" w:sz="0" w:space="0" w:color="auto"/>
                <w:bottom w:val="none" w:sz="0" w:space="0" w:color="auto"/>
                <w:right w:val="none" w:sz="0" w:space="0" w:color="auto"/>
              </w:divBdr>
            </w:div>
          </w:divsChild>
        </w:div>
        <w:div w:id="1440680663">
          <w:marLeft w:val="0"/>
          <w:marRight w:val="0"/>
          <w:marTop w:val="0"/>
          <w:marBottom w:val="0"/>
          <w:divBdr>
            <w:top w:val="none" w:sz="0" w:space="0" w:color="auto"/>
            <w:left w:val="none" w:sz="0" w:space="0" w:color="auto"/>
            <w:bottom w:val="none" w:sz="0" w:space="0" w:color="auto"/>
            <w:right w:val="none" w:sz="0" w:space="0" w:color="auto"/>
          </w:divBdr>
          <w:divsChild>
            <w:div w:id="1054232430">
              <w:marLeft w:val="0"/>
              <w:marRight w:val="0"/>
              <w:marTop w:val="0"/>
              <w:marBottom w:val="0"/>
              <w:divBdr>
                <w:top w:val="none" w:sz="0" w:space="0" w:color="auto"/>
                <w:left w:val="none" w:sz="0" w:space="0" w:color="auto"/>
                <w:bottom w:val="none" w:sz="0" w:space="0" w:color="auto"/>
                <w:right w:val="none" w:sz="0" w:space="0" w:color="auto"/>
              </w:divBdr>
              <w:divsChild>
                <w:div w:id="762381317">
                  <w:marLeft w:val="0"/>
                  <w:marRight w:val="0"/>
                  <w:marTop w:val="0"/>
                  <w:marBottom w:val="0"/>
                  <w:divBdr>
                    <w:top w:val="none" w:sz="0" w:space="0" w:color="auto"/>
                    <w:left w:val="none" w:sz="0" w:space="0" w:color="auto"/>
                    <w:bottom w:val="none" w:sz="0" w:space="0" w:color="auto"/>
                    <w:right w:val="none" w:sz="0" w:space="0" w:color="auto"/>
                  </w:divBdr>
                  <w:divsChild>
                    <w:div w:id="508108540">
                      <w:marLeft w:val="0"/>
                      <w:marRight w:val="0"/>
                      <w:marTop w:val="0"/>
                      <w:marBottom w:val="0"/>
                      <w:divBdr>
                        <w:top w:val="none" w:sz="0" w:space="0" w:color="auto"/>
                        <w:left w:val="none" w:sz="0" w:space="0" w:color="auto"/>
                        <w:bottom w:val="none" w:sz="0" w:space="0" w:color="auto"/>
                        <w:right w:val="none" w:sz="0" w:space="0" w:color="auto"/>
                      </w:divBdr>
                      <w:divsChild>
                        <w:div w:id="1898129842">
                          <w:marLeft w:val="0"/>
                          <w:marRight w:val="0"/>
                          <w:marTop w:val="0"/>
                          <w:marBottom w:val="0"/>
                          <w:divBdr>
                            <w:top w:val="none" w:sz="0" w:space="0" w:color="auto"/>
                            <w:left w:val="none" w:sz="0" w:space="0" w:color="auto"/>
                            <w:bottom w:val="none" w:sz="0" w:space="0" w:color="auto"/>
                            <w:right w:val="none" w:sz="0" w:space="0" w:color="auto"/>
                          </w:divBdr>
                          <w:divsChild>
                            <w:div w:id="16505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16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791727">
              <w:marLeft w:val="0"/>
              <w:marRight w:val="0"/>
              <w:marTop w:val="0"/>
              <w:marBottom w:val="0"/>
              <w:divBdr>
                <w:top w:val="none" w:sz="0" w:space="0" w:color="auto"/>
                <w:left w:val="none" w:sz="0" w:space="0" w:color="auto"/>
                <w:bottom w:val="none" w:sz="0" w:space="0" w:color="auto"/>
                <w:right w:val="none" w:sz="0" w:space="0" w:color="auto"/>
              </w:divBdr>
            </w:div>
          </w:divsChild>
        </w:div>
        <w:div w:id="1911579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3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8017">
      <w:bodyDiv w:val="1"/>
      <w:marLeft w:val="0"/>
      <w:marRight w:val="0"/>
      <w:marTop w:val="0"/>
      <w:marBottom w:val="0"/>
      <w:divBdr>
        <w:top w:val="none" w:sz="0" w:space="0" w:color="auto"/>
        <w:left w:val="none" w:sz="0" w:space="0" w:color="auto"/>
        <w:bottom w:val="none" w:sz="0" w:space="0" w:color="auto"/>
        <w:right w:val="none" w:sz="0" w:space="0" w:color="auto"/>
      </w:divBdr>
      <w:divsChild>
        <w:div w:id="61871664">
          <w:marLeft w:val="0"/>
          <w:marRight w:val="0"/>
          <w:marTop w:val="0"/>
          <w:marBottom w:val="0"/>
          <w:divBdr>
            <w:top w:val="none" w:sz="0" w:space="0" w:color="auto"/>
            <w:left w:val="none" w:sz="0" w:space="0" w:color="auto"/>
            <w:bottom w:val="none" w:sz="0" w:space="0" w:color="auto"/>
            <w:right w:val="none" w:sz="0" w:space="0" w:color="auto"/>
          </w:divBdr>
        </w:div>
        <w:div w:id="378433350">
          <w:marLeft w:val="0"/>
          <w:marRight w:val="0"/>
          <w:marTop w:val="0"/>
          <w:marBottom w:val="0"/>
          <w:divBdr>
            <w:top w:val="none" w:sz="0" w:space="0" w:color="auto"/>
            <w:left w:val="none" w:sz="0" w:space="0" w:color="auto"/>
            <w:bottom w:val="none" w:sz="0" w:space="0" w:color="auto"/>
            <w:right w:val="none" w:sz="0" w:space="0" w:color="auto"/>
          </w:divBdr>
        </w:div>
        <w:div w:id="582762906">
          <w:marLeft w:val="0"/>
          <w:marRight w:val="0"/>
          <w:marTop w:val="0"/>
          <w:marBottom w:val="0"/>
          <w:divBdr>
            <w:top w:val="none" w:sz="0" w:space="0" w:color="auto"/>
            <w:left w:val="none" w:sz="0" w:space="0" w:color="auto"/>
            <w:bottom w:val="none" w:sz="0" w:space="0" w:color="auto"/>
            <w:right w:val="none" w:sz="0" w:space="0" w:color="auto"/>
          </w:divBdr>
        </w:div>
        <w:div w:id="633220457">
          <w:marLeft w:val="0"/>
          <w:marRight w:val="0"/>
          <w:marTop w:val="0"/>
          <w:marBottom w:val="0"/>
          <w:divBdr>
            <w:top w:val="none" w:sz="0" w:space="0" w:color="auto"/>
            <w:left w:val="none" w:sz="0" w:space="0" w:color="auto"/>
            <w:bottom w:val="none" w:sz="0" w:space="0" w:color="auto"/>
            <w:right w:val="none" w:sz="0" w:space="0" w:color="auto"/>
          </w:divBdr>
        </w:div>
        <w:div w:id="754477945">
          <w:marLeft w:val="0"/>
          <w:marRight w:val="0"/>
          <w:marTop w:val="0"/>
          <w:marBottom w:val="0"/>
          <w:divBdr>
            <w:top w:val="none" w:sz="0" w:space="0" w:color="auto"/>
            <w:left w:val="none" w:sz="0" w:space="0" w:color="auto"/>
            <w:bottom w:val="none" w:sz="0" w:space="0" w:color="auto"/>
            <w:right w:val="none" w:sz="0" w:space="0" w:color="auto"/>
          </w:divBdr>
        </w:div>
        <w:div w:id="975330503">
          <w:marLeft w:val="0"/>
          <w:marRight w:val="0"/>
          <w:marTop w:val="0"/>
          <w:marBottom w:val="0"/>
          <w:divBdr>
            <w:top w:val="none" w:sz="0" w:space="0" w:color="auto"/>
            <w:left w:val="none" w:sz="0" w:space="0" w:color="auto"/>
            <w:bottom w:val="none" w:sz="0" w:space="0" w:color="auto"/>
            <w:right w:val="none" w:sz="0" w:space="0" w:color="auto"/>
          </w:divBdr>
        </w:div>
        <w:div w:id="1049261066">
          <w:marLeft w:val="0"/>
          <w:marRight w:val="0"/>
          <w:marTop w:val="0"/>
          <w:marBottom w:val="0"/>
          <w:divBdr>
            <w:top w:val="none" w:sz="0" w:space="0" w:color="auto"/>
            <w:left w:val="none" w:sz="0" w:space="0" w:color="auto"/>
            <w:bottom w:val="none" w:sz="0" w:space="0" w:color="auto"/>
            <w:right w:val="none" w:sz="0" w:space="0" w:color="auto"/>
          </w:divBdr>
        </w:div>
        <w:div w:id="1105540959">
          <w:marLeft w:val="0"/>
          <w:marRight w:val="0"/>
          <w:marTop w:val="0"/>
          <w:marBottom w:val="0"/>
          <w:divBdr>
            <w:top w:val="none" w:sz="0" w:space="0" w:color="auto"/>
            <w:left w:val="none" w:sz="0" w:space="0" w:color="auto"/>
            <w:bottom w:val="none" w:sz="0" w:space="0" w:color="auto"/>
            <w:right w:val="none" w:sz="0" w:space="0" w:color="auto"/>
          </w:divBdr>
        </w:div>
        <w:div w:id="1154183131">
          <w:marLeft w:val="0"/>
          <w:marRight w:val="0"/>
          <w:marTop w:val="0"/>
          <w:marBottom w:val="0"/>
          <w:divBdr>
            <w:top w:val="none" w:sz="0" w:space="0" w:color="auto"/>
            <w:left w:val="none" w:sz="0" w:space="0" w:color="auto"/>
            <w:bottom w:val="none" w:sz="0" w:space="0" w:color="auto"/>
            <w:right w:val="none" w:sz="0" w:space="0" w:color="auto"/>
          </w:divBdr>
        </w:div>
        <w:div w:id="1156922170">
          <w:marLeft w:val="0"/>
          <w:marRight w:val="0"/>
          <w:marTop w:val="0"/>
          <w:marBottom w:val="0"/>
          <w:divBdr>
            <w:top w:val="none" w:sz="0" w:space="0" w:color="auto"/>
            <w:left w:val="none" w:sz="0" w:space="0" w:color="auto"/>
            <w:bottom w:val="none" w:sz="0" w:space="0" w:color="auto"/>
            <w:right w:val="none" w:sz="0" w:space="0" w:color="auto"/>
          </w:divBdr>
        </w:div>
        <w:div w:id="1224290238">
          <w:marLeft w:val="0"/>
          <w:marRight w:val="0"/>
          <w:marTop w:val="0"/>
          <w:marBottom w:val="0"/>
          <w:divBdr>
            <w:top w:val="none" w:sz="0" w:space="0" w:color="auto"/>
            <w:left w:val="none" w:sz="0" w:space="0" w:color="auto"/>
            <w:bottom w:val="none" w:sz="0" w:space="0" w:color="auto"/>
            <w:right w:val="none" w:sz="0" w:space="0" w:color="auto"/>
          </w:divBdr>
        </w:div>
        <w:div w:id="1317496379">
          <w:marLeft w:val="0"/>
          <w:marRight w:val="0"/>
          <w:marTop w:val="0"/>
          <w:marBottom w:val="0"/>
          <w:divBdr>
            <w:top w:val="none" w:sz="0" w:space="0" w:color="auto"/>
            <w:left w:val="none" w:sz="0" w:space="0" w:color="auto"/>
            <w:bottom w:val="none" w:sz="0" w:space="0" w:color="auto"/>
            <w:right w:val="none" w:sz="0" w:space="0" w:color="auto"/>
          </w:divBdr>
        </w:div>
        <w:div w:id="1376468586">
          <w:marLeft w:val="0"/>
          <w:marRight w:val="0"/>
          <w:marTop w:val="0"/>
          <w:marBottom w:val="0"/>
          <w:divBdr>
            <w:top w:val="none" w:sz="0" w:space="0" w:color="auto"/>
            <w:left w:val="none" w:sz="0" w:space="0" w:color="auto"/>
            <w:bottom w:val="none" w:sz="0" w:space="0" w:color="auto"/>
            <w:right w:val="none" w:sz="0" w:space="0" w:color="auto"/>
          </w:divBdr>
        </w:div>
        <w:div w:id="1551260096">
          <w:marLeft w:val="0"/>
          <w:marRight w:val="0"/>
          <w:marTop w:val="0"/>
          <w:marBottom w:val="0"/>
          <w:divBdr>
            <w:top w:val="none" w:sz="0" w:space="0" w:color="auto"/>
            <w:left w:val="none" w:sz="0" w:space="0" w:color="auto"/>
            <w:bottom w:val="none" w:sz="0" w:space="0" w:color="auto"/>
            <w:right w:val="none" w:sz="0" w:space="0" w:color="auto"/>
          </w:divBdr>
        </w:div>
        <w:div w:id="1711104346">
          <w:marLeft w:val="0"/>
          <w:marRight w:val="0"/>
          <w:marTop w:val="0"/>
          <w:marBottom w:val="0"/>
          <w:divBdr>
            <w:top w:val="none" w:sz="0" w:space="0" w:color="auto"/>
            <w:left w:val="none" w:sz="0" w:space="0" w:color="auto"/>
            <w:bottom w:val="none" w:sz="0" w:space="0" w:color="auto"/>
            <w:right w:val="none" w:sz="0" w:space="0" w:color="auto"/>
          </w:divBdr>
        </w:div>
        <w:div w:id="1741714433">
          <w:marLeft w:val="0"/>
          <w:marRight w:val="0"/>
          <w:marTop w:val="0"/>
          <w:marBottom w:val="0"/>
          <w:divBdr>
            <w:top w:val="none" w:sz="0" w:space="0" w:color="auto"/>
            <w:left w:val="none" w:sz="0" w:space="0" w:color="auto"/>
            <w:bottom w:val="none" w:sz="0" w:space="0" w:color="auto"/>
            <w:right w:val="none" w:sz="0" w:space="0" w:color="auto"/>
          </w:divBdr>
        </w:div>
        <w:div w:id="1783769947">
          <w:marLeft w:val="0"/>
          <w:marRight w:val="0"/>
          <w:marTop w:val="0"/>
          <w:marBottom w:val="0"/>
          <w:divBdr>
            <w:top w:val="none" w:sz="0" w:space="0" w:color="auto"/>
            <w:left w:val="none" w:sz="0" w:space="0" w:color="auto"/>
            <w:bottom w:val="none" w:sz="0" w:space="0" w:color="auto"/>
            <w:right w:val="none" w:sz="0" w:space="0" w:color="auto"/>
          </w:divBdr>
        </w:div>
        <w:div w:id="1824665064">
          <w:marLeft w:val="0"/>
          <w:marRight w:val="0"/>
          <w:marTop w:val="0"/>
          <w:marBottom w:val="0"/>
          <w:divBdr>
            <w:top w:val="none" w:sz="0" w:space="0" w:color="auto"/>
            <w:left w:val="none" w:sz="0" w:space="0" w:color="auto"/>
            <w:bottom w:val="none" w:sz="0" w:space="0" w:color="auto"/>
            <w:right w:val="none" w:sz="0" w:space="0" w:color="auto"/>
          </w:divBdr>
        </w:div>
        <w:div w:id="1829394941">
          <w:marLeft w:val="0"/>
          <w:marRight w:val="0"/>
          <w:marTop w:val="0"/>
          <w:marBottom w:val="0"/>
          <w:divBdr>
            <w:top w:val="none" w:sz="0" w:space="0" w:color="auto"/>
            <w:left w:val="none" w:sz="0" w:space="0" w:color="auto"/>
            <w:bottom w:val="none" w:sz="0" w:space="0" w:color="auto"/>
            <w:right w:val="none" w:sz="0" w:space="0" w:color="auto"/>
          </w:divBdr>
        </w:div>
        <w:div w:id="1842311866">
          <w:marLeft w:val="0"/>
          <w:marRight w:val="0"/>
          <w:marTop w:val="0"/>
          <w:marBottom w:val="0"/>
          <w:divBdr>
            <w:top w:val="none" w:sz="0" w:space="0" w:color="auto"/>
            <w:left w:val="none" w:sz="0" w:space="0" w:color="auto"/>
            <w:bottom w:val="none" w:sz="0" w:space="0" w:color="auto"/>
            <w:right w:val="none" w:sz="0" w:space="0" w:color="auto"/>
          </w:divBdr>
        </w:div>
        <w:div w:id="2017228102">
          <w:marLeft w:val="0"/>
          <w:marRight w:val="0"/>
          <w:marTop w:val="0"/>
          <w:marBottom w:val="0"/>
          <w:divBdr>
            <w:top w:val="none" w:sz="0" w:space="0" w:color="auto"/>
            <w:left w:val="none" w:sz="0" w:space="0" w:color="auto"/>
            <w:bottom w:val="none" w:sz="0" w:space="0" w:color="auto"/>
            <w:right w:val="none" w:sz="0" w:space="0" w:color="auto"/>
          </w:divBdr>
        </w:div>
        <w:div w:id="2096507806">
          <w:marLeft w:val="0"/>
          <w:marRight w:val="0"/>
          <w:marTop w:val="0"/>
          <w:marBottom w:val="0"/>
          <w:divBdr>
            <w:top w:val="none" w:sz="0" w:space="0" w:color="auto"/>
            <w:left w:val="none" w:sz="0" w:space="0" w:color="auto"/>
            <w:bottom w:val="none" w:sz="0" w:space="0" w:color="auto"/>
            <w:right w:val="none" w:sz="0" w:space="0" w:color="auto"/>
          </w:divBdr>
        </w:div>
      </w:divsChild>
    </w:div>
    <w:div w:id="1059478836">
      <w:bodyDiv w:val="1"/>
      <w:marLeft w:val="0"/>
      <w:marRight w:val="0"/>
      <w:marTop w:val="0"/>
      <w:marBottom w:val="0"/>
      <w:divBdr>
        <w:top w:val="none" w:sz="0" w:space="0" w:color="auto"/>
        <w:left w:val="none" w:sz="0" w:space="0" w:color="auto"/>
        <w:bottom w:val="none" w:sz="0" w:space="0" w:color="auto"/>
        <w:right w:val="none" w:sz="0" w:space="0" w:color="auto"/>
      </w:divBdr>
      <w:divsChild>
        <w:div w:id="754520721">
          <w:marLeft w:val="0"/>
          <w:marRight w:val="0"/>
          <w:marTop w:val="0"/>
          <w:marBottom w:val="0"/>
          <w:divBdr>
            <w:top w:val="none" w:sz="0" w:space="0" w:color="auto"/>
            <w:left w:val="none" w:sz="0" w:space="0" w:color="auto"/>
            <w:bottom w:val="none" w:sz="0" w:space="0" w:color="auto"/>
            <w:right w:val="none" w:sz="0" w:space="0" w:color="auto"/>
          </w:divBdr>
        </w:div>
        <w:div w:id="1917129928">
          <w:marLeft w:val="0"/>
          <w:marRight w:val="0"/>
          <w:marTop w:val="0"/>
          <w:marBottom w:val="0"/>
          <w:divBdr>
            <w:top w:val="none" w:sz="0" w:space="0" w:color="auto"/>
            <w:left w:val="none" w:sz="0" w:space="0" w:color="auto"/>
            <w:bottom w:val="none" w:sz="0" w:space="0" w:color="auto"/>
            <w:right w:val="none" w:sz="0" w:space="0" w:color="auto"/>
          </w:divBdr>
          <w:divsChild>
            <w:div w:id="462845616">
              <w:marLeft w:val="0"/>
              <w:marRight w:val="0"/>
              <w:marTop w:val="0"/>
              <w:marBottom w:val="0"/>
              <w:divBdr>
                <w:top w:val="none" w:sz="0" w:space="0" w:color="auto"/>
                <w:left w:val="none" w:sz="0" w:space="0" w:color="auto"/>
                <w:bottom w:val="none" w:sz="0" w:space="0" w:color="auto"/>
                <w:right w:val="none" w:sz="0" w:space="0" w:color="auto"/>
              </w:divBdr>
            </w:div>
          </w:divsChild>
        </w:div>
        <w:div w:id="2113238769">
          <w:marLeft w:val="0"/>
          <w:marRight w:val="0"/>
          <w:marTop w:val="0"/>
          <w:marBottom w:val="0"/>
          <w:divBdr>
            <w:top w:val="none" w:sz="0" w:space="0" w:color="auto"/>
            <w:left w:val="none" w:sz="0" w:space="0" w:color="auto"/>
            <w:bottom w:val="none" w:sz="0" w:space="0" w:color="auto"/>
            <w:right w:val="none" w:sz="0" w:space="0" w:color="auto"/>
          </w:divBdr>
          <w:divsChild>
            <w:div w:id="1018963970">
              <w:marLeft w:val="0"/>
              <w:marRight w:val="0"/>
              <w:marTop w:val="0"/>
              <w:marBottom w:val="0"/>
              <w:divBdr>
                <w:top w:val="none" w:sz="0" w:space="0" w:color="auto"/>
                <w:left w:val="none" w:sz="0" w:space="0" w:color="auto"/>
                <w:bottom w:val="none" w:sz="0" w:space="0" w:color="auto"/>
                <w:right w:val="none" w:sz="0" w:space="0" w:color="auto"/>
              </w:divBdr>
            </w:div>
            <w:div w:id="1693874982">
              <w:marLeft w:val="0"/>
              <w:marRight w:val="0"/>
              <w:marTop w:val="0"/>
              <w:marBottom w:val="0"/>
              <w:divBdr>
                <w:top w:val="none" w:sz="0" w:space="0" w:color="auto"/>
                <w:left w:val="none" w:sz="0" w:space="0" w:color="auto"/>
                <w:bottom w:val="none" w:sz="0" w:space="0" w:color="auto"/>
                <w:right w:val="none" w:sz="0" w:space="0" w:color="auto"/>
              </w:divBdr>
              <w:divsChild>
                <w:div w:id="758134467">
                  <w:marLeft w:val="0"/>
                  <w:marRight w:val="0"/>
                  <w:marTop w:val="0"/>
                  <w:marBottom w:val="0"/>
                  <w:divBdr>
                    <w:top w:val="none" w:sz="0" w:space="0" w:color="auto"/>
                    <w:left w:val="none" w:sz="0" w:space="0" w:color="auto"/>
                    <w:bottom w:val="none" w:sz="0" w:space="0" w:color="auto"/>
                    <w:right w:val="none" w:sz="0" w:space="0" w:color="auto"/>
                  </w:divBdr>
                </w:div>
                <w:div w:id="1388531759">
                  <w:marLeft w:val="0"/>
                  <w:marRight w:val="0"/>
                  <w:marTop w:val="0"/>
                  <w:marBottom w:val="0"/>
                  <w:divBdr>
                    <w:top w:val="none" w:sz="0" w:space="0" w:color="auto"/>
                    <w:left w:val="none" w:sz="0" w:space="0" w:color="auto"/>
                    <w:bottom w:val="none" w:sz="0" w:space="0" w:color="auto"/>
                    <w:right w:val="none" w:sz="0" w:space="0" w:color="auto"/>
                  </w:divBdr>
                  <w:divsChild>
                    <w:div w:id="19917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7473">
      <w:bodyDiv w:val="1"/>
      <w:marLeft w:val="0"/>
      <w:marRight w:val="0"/>
      <w:marTop w:val="0"/>
      <w:marBottom w:val="0"/>
      <w:divBdr>
        <w:top w:val="none" w:sz="0" w:space="0" w:color="auto"/>
        <w:left w:val="none" w:sz="0" w:space="0" w:color="auto"/>
        <w:bottom w:val="none" w:sz="0" w:space="0" w:color="auto"/>
        <w:right w:val="none" w:sz="0" w:space="0" w:color="auto"/>
      </w:divBdr>
      <w:divsChild>
        <w:div w:id="1109617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7914">
              <w:marLeft w:val="0"/>
              <w:marRight w:val="0"/>
              <w:marTop w:val="0"/>
              <w:marBottom w:val="0"/>
              <w:divBdr>
                <w:top w:val="none" w:sz="0" w:space="0" w:color="auto"/>
                <w:left w:val="none" w:sz="0" w:space="0" w:color="auto"/>
                <w:bottom w:val="none" w:sz="0" w:space="0" w:color="auto"/>
                <w:right w:val="none" w:sz="0" w:space="0" w:color="auto"/>
              </w:divBdr>
            </w:div>
          </w:divsChild>
        </w:div>
        <w:div w:id="1119302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144457">
              <w:marLeft w:val="0"/>
              <w:marRight w:val="0"/>
              <w:marTop w:val="0"/>
              <w:marBottom w:val="0"/>
              <w:divBdr>
                <w:top w:val="none" w:sz="0" w:space="0" w:color="auto"/>
                <w:left w:val="none" w:sz="0" w:space="0" w:color="auto"/>
                <w:bottom w:val="none" w:sz="0" w:space="0" w:color="auto"/>
                <w:right w:val="none" w:sz="0" w:space="0" w:color="auto"/>
              </w:divBdr>
              <w:divsChild>
                <w:div w:id="15994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68994">
      <w:bodyDiv w:val="1"/>
      <w:marLeft w:val="0"/>
      <w:marRight w:val="0"/>
      <w:marTop w:val="0"/>
      <w:marBottom w:val="0"/>
      <w:divBdr>
        <w:top w:val="none" w:sz="0" w:space="0" w:color="auto"/>
        <w:left w:val="none" w:sz="0" w:space="0" w:color="auto"/>
        <w:bottom w:val="none" w:sz="0" w:space="0" w:color="auto"/>
        <w:right w:val="none" w:sz="0" w:space="0" w:color="auto"/>
      </w:divBdr>
      <w:divsChild>
        <w:div w:id="297077943">
          <w:marLeft w:val="0"/>
          <w:marRight w:val="0"/>
          <w:marTop w:val="0"/>
          <w:marBottom w:val="0"/>
          <w:divBdr>
            <w:top w:val="none" w:sz="0" w:space="0" w:color="auto"/>
            <w:left w:val="none" w:sz="0" w:space="0" w:color="auto"/>
            <w:bottom w:val="none" w:sz="0" w:space="0" w:color="auto"/>
            <w:right w:val="none" w:sz="0" w:space="0" w:color="auto"/>
          </w:divBdr>
          <w:divsChild>
            <w:div w:id="533856807">
              <w:marLeft w:val="0"/>
              <w:marRight w:val="0"/>
              <w:marTop w:val="0"/>
              <w:marBottom w:val="0"/>
              <w:divBdr>
                <w:top w:val="none" w:sz="0" w:space="0" w:color="auto"/>
                <w:left w:val="none" w:sz="0" w:space="0" w:color="auto"/>
                <w:bottom w:val="none" w:sz="0" w:space="0" w:color="auto"/>
                <w:right w:val="none" w:sz="0" w:space="0" w:color="auto"/>
              </w:divBdr>
            </w:div>
            <w:div w:id="627584908">
              <w:marLeft w:val="0"/>
              <w:marRight w:val="0"/>
              <w:marTop w:val="0"/>
              <w:marBottom w:val="0"/>
              <w:divBdr>
                <w:top w:val="none" w:sz="0" w:space="0" w:color="auto"/>
                <w:left w:val="none" w:sz="0" w:space="0" w:color="auto"/>
                <w:bottom w:val="none" w:sz="0" w:space="0" w:color="auto"/>
                <w:right w:val="none" w:sz="0" w:space="0" w:color="auto"/>
              </w:divBdr>
              <w:divsChild>
                <w:div w:id="1018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321">
          <w:marLeft w:val="0"/>
          <w:marRight w:val="0"/>
          <w:marTop w:val="0"/>
          <w:marBottom w:val="0"/>
          <w:divBdr>
            <w:top w:val="none" w:sz="0" w:space="0" w:color="auto"/>
            <w:left w:val="none" w:sz="0" w:space="0" w:color="auto"/>
            <w:bottom w:val="none" w:sz="0" w:space="0" w:color="auto"/>
            <w:right w:val="none" w:sz="0" w:space="0" w:color="auto"/>
          </w:divBdr>
        </w:div>
      </w:divsChild>
    </w:div>
    <w:div w:id="1647053884">
      <w:bodyDiv w:val="1"/>
      <w:marLeft w:val="0"/>
      <w:marRight w:val="0"/>
      <w:marTop w:val="0"/>
      <w:marBottom w:val="0"/>
      <w:divBdr>
        <w:top w:val="none" w:sz="0" w:space="0" w:color="auto"/>
        <w:left w:val="none" w:sz="0" w:space="0" w:color="auto"/>
        <w:bottom w:val="none" w:sz="0" w:space="0" w:color="auto"/>
        <w:right w:val="none" w:sz="0" w:space="0" w:color="auto"/>
      </w:divBdr>
      <w:divsChild>
        <w:div w:id="723062364">
          <w:marLeft w:val="0"/>
          <w:marRight w:val="0"/>
          <w:marTop w:val="0"/>
          <w:marBottom w:val="0"/>
          <w:divBdr>
            <w:top w:val="none" w:sz="0" w:space="0" w:color="auto"/>
            <w:left w:val="none" w:sz="0" w:space="0" w:color="auto"/>
            <w:bottom w:val="none" w:sz="0" w:space="0" w:color="auto"/>
            <w:right w:val="none" w:sz="0" w:space="0" w:color="auto"/>
          </w:divBdr>
        </w:div>
        <w:div w:id="1712411601">
          <w:marLeft w:val="0"/>
          <w:marRight w:val="0"/>
          <w:marTop w:val="0"/>
          <w:marBottom w:val="0"/>
          <w:divBdr>
            <w:top w:val="none" w:sz="0" w:space="0" w:color="auto"/>
            <w:left w:val="none" w:sz="0" w:space="0" w:color="auto"/>
            <w:bottom w:val="none" w:sz="0" w:space="0" w:color="auto"/>
            <w:right w:val="none" w:sz="0" w:space="0" w:color="auto"/>
          </w:divBdr>
          <w:divsChild>
            <w:div w:id="209536349">
              <w:marLeft w:val="0"/>
              <w:marRight w:val="0"/>
              <w:marTop w:val="0"/>
              <w:marBottom w:val="0"/>
              <w:divBdr>
                <w:top w:val="none" w:sz="0" w:space="0" w:color="auto"/>
                <w:left w:val="none" w:sz="0" w:space="0" w:color="auto"/>
                <w:bottom w:val="none" w:sz="0" w:space="0" w:color="auto"/>
                <w:right w:val="none" w:sz="0" w:space="0" w:color="auto"/>
              </w:divBdr>
            </w:div>
            <w:div w:id="1232153355">
              <w:marLeft w:val="0"/>
              <w:marRight w:val="0"/>
              <w:marTop w:val="0"/>
              <w:marBottom w:val="0"/>
              <w:divBdr>
                <w:top w:val="none" w:sz="0" w:space="0" w:color="auto"/>
                <w:left w:val="none" w:sz="0" w:space="0" w:color="auto"/>
                <w:bottom w:val="none" w:sz="0" w:space="0" w:color="auto"/>
                <w:right w:val="none" w:sz="0" w:space="0" w:color="auto"/>
              </w:divBdr>
              <w:divsChild>
                <w:div w:id="819079052">
                  <w:marLeft w:val="0"/>
                  <w:marRight w:val="0"/>
                  <w:marTop w:val="0"/>
                  <w:marBottom w:val="0"/>
                  <w:divBdr>
                    <w:top w:val="none" w:sz="0" w:space="0" w:color="auto"/>
                    <w:left w:val="none" w:sz="0" w:space="0" w:color="auto"/>
                    <w:bottom w:val="none" w:sz="0" w:space="0" w:color="auto"/>
                    <w:right w:val="none" w:sz="0" w:space="0" w:color="auto"/>
                  </w:divBdr>
                </w:div>
                <w:div w:id="1731922726">
                  <w:marLeft w:val="0"/>
                  <w:marRight w:val="0"/>
                  <w:marTop w:val="0"/>
                  <w:marBottom w:val="0"/>
                  <w:divBdr>
                    <w:top w:val="none" w:sz="0" w:space="0" w:color="auto"/>
                    <w:left w:val="none" w:sz="0" w:space="0" w:color="auto"/>
                    <w:bottom w:val="none" w:sz="0" w:space="0" w:color="auto"/>
                    <w:right w:val="none" w:sz="0" w:space="0" w:color="auto"/>
                  </w:divBdr>
                  <w:divsChild>
                    <w:div w:id="2010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69329">
          <w:marLeft w:val="0"/>
          <w:marRight w:val="0"/>
          <w:marTop w:val="0"/>
          <w:marBottom w:val="0"/>
          <w:divBdr>
            <w:top w:val="none" w:sz="0" w:space="0" w:color="auto"/>
            <w:left w:val="none" w:sz="0" w:space="0" w:color="auto"/>
            <w:bottom w:val="none" w:sz="0" w:space="0" w:color="auto"/>
            <w:right w:val="none" w:sz="0" w:space="0" w:color="auto"/>
          </w:divBdr>
          <w:divsChild>
            <w:div w:id="581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reussisches-jahrhunder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3858</CharactersWithSpaces>
  <SharedDoc>false</SharedDoc>
  <HLinks>
    <vt:vector size="6" baseType="variant">
      <vt:variant>
        <vt:i4>3407933</vt:i4>
      </vt:variant>
      <vt:variant>
        <vt:i4>0</vt:i4>
      </vt:variant>
      <vt:variant>
        <vt:i4>0</vt:i4>
      </vt:variant>
      <vt:variant>
        <vt:i4>5</vt:i4>
      </vt:variant>
      <vt:variant>
        <vt:lpwstr>http://www.preussisches-jahrhundert.de/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9</cp:revision>
  <cp:lastPrinted>2016-06-20T19:02:00Z</cp:lastPrinted>
  <dcterms:created xsi:type="dcterms:W3CDTF">2016-06-01T07:57:00Z</dcterms:created>
  <dcterms:modified xsi:type="dcterms:W3CDTF">2016-06-24T09:56:00Z</dcterms:modified>
</cp:coreProperties>
</file>